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i w:val="1"/>
        </w:rPr>
      </w:pPr>
      <w:r w:rsidDel="00000000" w:rsidR="00000000" w:rsidRPr="00000000">
        <w:rPr>
          <w:i w:val="1"/>
          <w:rtl w:val="0"/>
        </w:rPr>
        <w:t xml:space="preserve">Instructions: Press File then Make a Copy to make an editable copy of this document in your Google Drive. You can also download as a .doc or .pdf.  (No need to press the “Request Edit Access” button.) Thanks! - The GT Team</w:t>
      </w:r>
    </w:p>
    <w:p w:rsidR="00000000" w:rsidDel="00000000" w:rsidP="00000000" w:rsidRDefault="00000000" w:rsidRPr="00000000" w14:paraId="00000002">
      <w:pPr>
        <w:spacing w:line="240" w:lineRule="auto"/>
        <w:ind w:left="1440" w:right="1440" w:firstLine="0"/>
        <w:rPr>
          <w:rFonts w:ascii="Montserrat" w:cs="Montserrat" w:eastAsia="Montserrat" w:hAnsi="Montserrat"/>
          <w:b w:val="1"/>
          <w:color w:val="93c950"/>
          <w:sz w:val="36"/>
          <w:szCs w:val="36"/>
        </w:rPr>
      </w:pPr>
      <w:r w:rsidDel="00000000" w:rsidR="00000000" w:rsidRPr="00000000">
        <w:rPr>
          <w:rtl w:val="0"/>
        </w:rPr>
      </w:r>
    </w:p>
    <w:p w:rsidR="00000000" w:rsidDel="00000000" w:rsidP="00000000" w:rsidRDefault="00000000" w:rsidRPr="00000000" w14:paraId="00000003">
      <w:pPr>
        <w:spacing w:line="240" w:lineRule="auto"/>
        <w:ind w:left="1440" w:right="1440" w:firstLine="0"/>
        <w:rPr>
          <w:rFonts w:ascii="Montserrat" w:cs="Montserrat" w:eastAsia="Montserrat" w:hAnsi="Montserrat"/>
          <w:b w:val="1"/>
          <w:color w:val="93c950"/>
          <w:sz w:val="36"/>
          <w:szCs w:val="36"/>
        </w:rPr>
      </w:pPr>
      <w:r w:rsidDel="00000000" w:rsidR="00000000" w:rsidRPr="00000000">
        <w:rPr>
          <w:rtl w:val="0"/>
        </w:rPr>
      </w:r>
    </w:p>
    <w:p w:rsidR="00000000" w:rsidDel="00000000" w:rsidP="00000000" w:rsidRDefault="00000000" w:rsidRPr="00000000" w14:paraId="00000004">
      <w:pPr>
        <w:spacing w:line="240" w:lineRule="auto"/>
        <w:ind w:left="1440" w:right="1440" w:firstLine="0"/>
        <w:rPr>
          <w:rFonts w:ascii="Montserrat" w:cs="Montserrat" w:eastAsia="Montserrat" w:hAnsi="Montserrat"/>
          <w:b w:val="1"/>
          <w:color w:val="93c950"/>
          <w:sz w:val="36"/>
          <w:szCs w:val="36"/>
        </w:rPr>
      </w:pPr>
      <w:r w:rsidDel="00000000" w:rsidR="00000000" w:rsidRPr="00000000">
        <w:rPr>
          <w:rtl w:val="0"/>
        </w:rPr>
      </w:r>
    </w:p>
    <w:p w:rsidR="00000000" w:rsidDel="00000000" w:rsidP="00000000" w:rsidRDefault="00000000" w:rsidRPr="00000000" w14:paraId="00000005">
      <w:pPr>
        <w:spacing w:line="240" w:lineRule="auto"/>
        <w:ind w:left="1440" w:right="1440" w:firstLine="0"/>
        <w:rPr>
          <w:rFonts w:ascii="Montserrat" w:cs="Montserrat" w:eastAsia="Montserrat" w:hAnsi="Montserrat"/>
          <w:b w:val="1"/>
          <w:color w:val="93c950"/>
          <w:sz w:val="36"/>
          <w:szCs w:val="36"/>
        </w:rPr>
      </w:pPr>
      <w:r w:rsidDel="00000000" w:rsidR="00000000" w:rsidRPr="00000000">
        <w:rPr>
          <w:rtl w:val="0"/>
        </w:rPr>
      </w:r>
    </w:p>
    <w:p w:rsidR="00000000" w:rsidDel="00000000" w:rsidP="00000000" w:rsidRDefault="00000000" w:rsidRPr="00000000" w14:paraId="00000006">
      <w:pPr>
        <w:spacing w:line="240" w:lineRule="auto"/>
        <w:ind w:left="1440" w:right="1440" w:firstLine="0"/>
        <w:rPr>
          <w:rFonts w:ascii="Montserrat" w:cs="Montserrat" w:eastAsia="Montserrat" w:hAnsi="Montserrat"/>
          <w:b w:val="1"/>
          <w:color w:val="93c950"/>
          <w:sz w:val="36"/>
          <w:szCs w:val="36"/>
        </w:rPr>
      </w:pPr>
      <w:r w:rsidDel="00000000" w:rsidR="00000000" w:rsidRPr="00000000">
        <w:rPr>
          <w:rFonts w:ascii="Montserrat" w:cs="Montserrat" w:eastAsia="Montserrat" w:hAnsi="Montserrat"/>
          <w:b w:val="1"/>
          <w:color w:val="93c950"/>
          <w:sz w:val="36"/>
          <w:szCs w:val="36"/>
          <w:rtl w:val="0"/>
        </w:rPr>
        <w:t xml:space="preserve">GIVINGTUESDAY </w:t>
      </w:r>
    </w:p>
    <w:p w:rsidR="00000000" w:rsidDel="00000000" w:rsidP="00000000" w:rsidRDefault="00000000" w:rsidRPr="00000000" w14:paraId="00000007">
      <w:pPr>
        <w:spacing w:line="240" w:lineRule="auto"/>
        <w:ind w:left="1440" w:right="720" w:firstLine="0"/>
        <w:rPr>
          <w:b w:val="1"/>
          <w:color w:val="31457d"/>
          <w:sz w:val="80"/>
          <w:szCs w:val="80"/>
        </w:rPr>
      </w:pPr>
      <w:r w:rsidDel="00000000" w:rsidR="00000000" w:rsidRPr="00000000">
        <w:rPr>
          <w:b w:val="1"/>
          <w:color w:val="31457d"/>
          <w:sz w:val="80"/>
          <w:szCs w:val="80"/>
          <w:rtl w:val="0"/>
        </w:rPr>
        <w:t xml:space="preserve">GETTING READY FOR GIVINGTUESDAY WORKBOOK</w:t>
      </w:r>
    </w:p>
    <w:p w:rsidR="00000000" w:rsidDel="00000000" w:rsidP="00000000" w:rsidRDefault="00000000" w:rsidRPr="00000000" w14:paraId="00000008">
      <w:pPr>
        <w:spacing w:line="240" w:lineRule="auto"/>
        <w:ind w:left="1440" w:right="720" w:firstLine="0"/>
        <w:rPr>
          <w:rFonts w:ascii="Montserrat Medium" w:cs="Montserrat Medium" w:eastAsia="Montserrat Medium" w:hAnsi="Montserrat Medium"/>
          <w:color w:val="10b7c5"/>
          <w:sz w:val="60"/>
          <w:szCs w:val="60"/>
        </w:rPr>
      </w:pPr>
      <w:r w:rsidDel="00000000" w:rsidR="00000000" w:rsidRPr="00000000">
        <w:rPr>
          <w:rFonts w:ascii="Montserrat Medium" w:cs="Montserrat Medium" w:eastAsia="Montserrat Medium" w:hAnsi="Montserrat Medium"/>
          <w:color w:val="10b7c5"/>
          <w:sz w:val="60"/>
          <w:szCs w:val="60"/>
          <w:rtl w:val="0"/>
        </w:rPr>
        <w:t xml:space="preserve">A Step By Step Guide to Building a Successful Campaign </w:t>
      </w:r>
      <w:r w:rsidDel="00000000" w:rsidR="00000000" w:rsidRPr="00000000">
        <w:rPr>
          <w:rtl w:val="0"/>
        </w:rPr>
      </w:r>
    </w:p>
    <w:p w:rsidR="00000000" w:rsidDel="00000000" w:rsidP="00000000" w:rsidRDefault="00000000" w:rsidRPr="00000000" w14:paraId="00000009">
      <w:pPr>
        <w:spacing w:line="240" w:lineRule="auto"/>
        <w:ind w:left="1440" w:right="1440" w:firstLine="0"/>
        <w:rPr>
          <w:rFonts w:ascii="Montserrat Medium" w:cs="Montserrat Medium" w:eastAsia="Montserrat Medium" w:hAnsi="Montserrat Medium"/>
          <w:color w:val="10b7c5"/>
          <w:sz w:val="60"/>
          <w:szCs w:val="60"/>
        </w:rPr>
      </w:pPr>
      <w:r w:rsidDel="00000000" w:rsidR="00000000" w:rsidRPr="00000000">
        <w:rPr>
          <w:rtl w:val="0"/>
        </w:rPr>
      </w:r>
    </w:p>
    <w:p w:rsidR="00000000" w:rsidDel="00000000" w:rsidP="00000000" w:rsidRDefault="00000000" w:rsidRPr="00000000" w14:paraId="0000000A">
      <w:pPr>
        <w:spacing w:line="240" w:lineRule="auto"/>
        <w:ind w:left="1440" w:right="1440" w:firstLine="0"/>
        <w:rPr>
          <w:rFonts w:ascii="Montserrat Medium" w:cs="Montserrat Medium" w:eastAsia="Montserrat Medium" w:hAnsi="Montserrat Medium"/>
          <w:color w:val="10b7c5"/>
          <w:sz w:val="60"/>
          <w:szCs w:val="60"/>
        </w:rPr>
      </w:pPr>
      <w:r w:rsidDel="00000000" w:rsidR="00000000" w:rsidRPr="00000000">
        <w:rPr>
          <w:rtl w:val="0"/>
        </w:rPr>
      </w:r>
    </w:p>
    <w:p w:rsidR="00000000" w:rsidDel="00000000" w:rsidP="00000000" w:rsidRDefault="00000000" w:rsidRPr="00000000" w14:paraId="0000000B">
      <w:pPr>
        <w:spacing w:line="240" w:lineRule="auto"/>
        <w:ind w:left="1440" w:right="1440" w:firstLine="0"/>
        <w:rPr>
          <w:rFonts w:ascii="Montserrat Light" w:cs="Montserrat Light" w:eastAsia="Montserrat Light" w:hAnsi="Montserrat Light"/>
          <w:color w:val="808080"/>
          <w:sz w:val="28"/>
          <w:szCs w:val="28"/>
        </w:rPr>
      </w:pPr>
      <w:r w:rsidDel="00000000" w:rsidR="00000000" w:rsidRPr="00000000">
        <w:rPr>
          <w:rtl w:val="0"/>
        </w:rPr>
      </w:r>
    </w:p>
    <w:p w:rsidR="00000000" w:rsidDel="00000000" w:rsidP="00000000" w:rsidRDefault="00000000" w:rsidRPr="00000000" w14:paraId="0000000C">
      <w:pPr>
        <w:spacing w:line="240" w:lineRule="auto"/>
        <w:ind w:left="1440" w:right="1440" w:firstLine="0"/>
        <w:rPr>
          <w:rFonts w:ascii="Montserrat Light" w:cs="Montserrat Light" w:eastAsia="Montserrat Light" w:hAnsi="Montserrat Light"/>
          <w:color w:val="808080"/>
          <w:sz w:val="28"/>
          <w:szCs w:val="28"/>
        </w:rPr>
      </w:pPr>
      <w:r w:rsidDel="00000000" w:rsidR="00000000" w:rsidRPr="00000000">
        <w:rPr>
          <w:rtl w:val="0"/>
        </w:rPr>
      </w:r>
    </w:p>
    <w:p w:rsidR="00000000" w:rsidDel="00000000" w:rsidP="00000000" w:rsidRDefault="00000000" w:rsidRPr="00000000" w14:paraId="0000000D">
      <w:pPr>
        <w:spacing w:line="240" w:lineRule="auto"/>
        <w:ind w:left="1440" w:right="1440" w:firstLine="0"/>
        <w:rPr>
          <w:rFonts w:ascii="Montserrat Light" w:cs="Montserrat Light" w:eastAsia="Montserrat Light" w:hAnsi="Montserrat Light"/>
          <w:color w:val="808080"/>
          <w:sz w:val="28"/>
          <w:szCs w:val="28"/>
        </w:rPr>
      </w:pPr>
      <w:r w:rsidDel="00000000" w:rsidR="00000000" w:rsidRPr="00000000">
        <w:rPr>
          <w:rtl w:val="0"/>
        </w:rPr>
      </w:r>
    </w:p>
    <w:p w:rsidR="00000000" w:rsidDel="00000000" w:rsidP="00000000" w:rsidRDefault="00000000" w:rsidRPr="00000000" w14:paraId="0000000E">
      <w:pPr>
        <w:spacing w:line="240" w:lineRule="auto"/>
        <w:ind w:left="1440" w:right="1440" w:firstLine="0"/>
        <w:rPr>
          <w:rFonts w:ascii="Montserrat Light" w:cs="Montserrat Light" w:eastAsia="Montserrat Light" w:hAnsi="Montserrat Light"/>
          <w:color w:val="808080"/>
          <w:sz w:val="28"/>
          <w:szCs w:val="28"/>
        </w:rPr>
      </w:pPr>
      <w:r w:rsidDel="00000000" w:rsidR="00000000" w:rsidRPr="00000000">
        <w:rPr>
          <w:rtl w:val="0"/>
        </w:rPr>
      </w:r>
    </w:p>
    <w:p w:rsidR="00000000" w:rsidDel="00000000" w:rsidP="00000000" w:rsidRDefault="00000000" w:rsidRPr="00000000" w14:paraId="0000000F">
      <w:pPr>
        <w:spacing w:line="240" w:lineRule="auto"/>
        <w:ind w:left="1440" w:right="1440" w:firstLine="0"/>
        <w:rPr>
          <w:rFonts w:ascii="Montserrat Light" w:cs="Montserrat Light" w:eastAsia="Montserrat Light" w:hAnsi="Montserrat Light"/>
          <w:color w:val="808080"/>
          <w:sz w:val="28"/>
          <w:szCs w:val="28"/>
        </w:rPr>
      </w:pPr>
      <w:r w:rsidDel="00000000" w:rsidR="00000000" w:rsidRPr="00000000">
        <w:rPr>
          <w:rtl w:val="0"/>
        </w:rPr>
      </w:r>
    </w:p>
    <w:p w:rsidR="00000000" w:rsidDel="00000000" w:rsidP="00000000" w:rsidRDefault="00000000" w:rsidRPr="00000000" w14:paraId="00000010">
      <w:pPr>
        <w:spacing w:line="240" w:lineRule="auto"/>
        <w:ind w:left="1440" w:right="1440" w:firstLine="0"/>
        <w:rPr>
          <w:rFonts w:ascii="Montserrat Light" w:cs="Montserrat Light" w:eastAsia="Montserrat Light" w:hAnsi="Montserrat Light"/>
          <w:color w:val="808080"/>
          <w:sz w:val="28"/>
          <w:szCs w:val="28"/>
        </w:rPr>
      </w:pPr>
      <w:r w:rsidDel="00000000" w:rsidR="00000000" w:rsidRPr="00000000">
        <w:rPr>
          <w:rtl w:val="0"/>
        </w:rPr>
      </w:r>
    </w:p>
    <w:p w:rsidR="00000000" w:rsidDel="00000000" w:rsidP="00000000" w:rsidRDefault="00000000" w:rsidRPr="00000000" w14:paraId="00000011">
      <w:pPr>
        <w:spacing w:line="240" w:lineRule="auto"/>
        <w:ind w:left="1440" w:right="1440" w:firstLine="0"/>
        <w:rPr>
          <w:rFonts w:ascii="Montserrat Light" w:cs="Montserrat Light" w:eastAsia="Montserrat Light" w:hAnsi="Montserrat Light"/>
          <w:color w:val="808080"/>
          <w:sz w:val="28"/>
          <w:szCs w:val="28"/>
        </w:rPr>
      </w:pPr>
      <w:r w:rsidDel="00000000" w:rsidR="00000000" w:rsidRPr="00000000">
        <w:rPr>
          <w:rtl w:val="0"/>
        </w:rPr>
      </w:r>
    </w:p>
    <w:p w:rsidR="00000000" w:rsidDel="00000000" w:rsidP="00000000" w:rsidRDefault="00000000" w:rsidRPr="00000000" w14:paraId="00000012">
      <w:pPr>
        <w:spacing w:line="240" w:lineRule="auto"/>
        <w:ind w:left="1440" w:right="1440" w:firstLine="0"/>
        <w:rPr>
          <w:rFonts w:ascii="Montserrat Light" w:cs="Montserrat Light" w:eastAsia="Montserrat Light" w:hAnsi="Montserrat Light"/>
          <w:color w:val="808080"/>
          <w:sz w:val="28"/>
          <w:szCs w:val="28"/>
        </w:rPr>
      </w:pPr>
      <w:r w:rsidDel="00000000" w:rsidR="00000000" w:rsidRPr="00000000">
        <w:rPr>
          <w:rtl w:val="0"/>
        </w:rPr>
      </w:r>
    </w:p>
    <w:p w:rsidR="00000000" w:rsidDel="00000000" w:rsidP="00000000" w:rsidRDefault="00000000" w:rsidRPr="00000000" w14:paraId="00000013">
      <w:pPr>
        <w:spacing w:line="240" w:lineRule="auto"/>
        <w:ind w:left="1440" w:right="1440" w:firstLine="0"/>
        <w:rPr>
          <w:rFonts w:ascii="Montserrat Light" w:cs="Montserrat Light" w:eastAsia="Montserrat Light" w:hAnsi="Montserrat Light"/>
          <w:color w:val="808080"/>
          <w:sz w:val="28"/>
          <w:szCs w:val="28"/>
        </w:rPr>
      </w:pPr>
      <w:r w:rsidDel="00000000" w:rsidR="00000000" w:rsidRPr="00000000">
        <w:rPr>
          <w:rtl w:val="0"/>
        </w:rPr>
      </w:r>
    </w:p>
    <w:p w:rsidR="00000000" w:rsidDel="00000000" w:rsidP="00000000" w:rsidRDefault="00000000" w:rsidRPr="00000000" w14:paraId="00000014">
      <w:pPr>
        <w:spacing w:line="240" w:lineRule="auto"/>
        <w:ind w:left="1440" w:right="1440" w:firstLine="0"/>
        <w:rPr>
          <w:rFonts w:ascii="Montserrat Light" w:cs="Montserrat Light" w:eastAsia="Montserrat Light" w:hAnsi="Montserrat Light"/>
          <w:color w:val="808080"/>
          <w:sz w:val="28"/>
          <w:szCs w:val="28"/>
        </w:rPr>
      </w:pPr>
      <w:r w:rsidDel="00000000" w:rsidR="00000000" w:rsidRPr="00000000">
        <w:rPr>
          <w:rtl w:val="0"/>
        </w:rPr>
      </w:r>
    </w:p>
    <w:p w:rsidR="00000000" w:rsidDel="00000000" w:rsidP="00000000" w:rsidRDefault="00000000" w:rsidRPr="00000000" w14:paraId="00000015">
      <w:pPr>
        <w:spacing w:line="240" w:lineRule="auto"/>
        <w:ind w:left="1440" w:right="1440" w:firstLine="0"/>
        <w:rPr>
          <w:color w:val="808080"/>
        </w:rPr>
      </w:pPr>
      <w:r w:rsidDel="00000000" w:rsidR="00000000" w:rsidRPr="00000000">
        <w:rPr>
          <w:rFonts w:ascii="Montserrat Light" w:cs="Montserrat Light" w:eastAsia="Montserrat Light" w:hAnsi="Montserrat Light"/>
          <w:color w:val="808080"/>
          <w:sz w:val="28"/>
          <w:szCs w:val="28"/>
          <w:rtl w:val="0"/>
        </w:rPr>
        <w:t xml:space="preserve">@givingtuesday</w:t>
      </w:r>
      <w:r w:rsidDel="00000000" w:rsidR="00000000" w:rsidRPr="00000000">
        <w:rPr>
          <w:color w:val="808080"/>
          <w:rtl w:val="0"/>
        </w:rPr>
        <w:t xml:space="preserve">      </w:t>
      </w:r>
      <w:hyperlink r:id="rId6">
        <w:r w:rsidDel="00000000" w:rsidR="00000000" w:rsidRPr="00000000">
          <w:rPr>
            <w:color w:val="1155cc"/>
            <w:u w:val="single"/>
          </w:rPr>
          <w:drawing>
            <wp:inline distB="114300" distT="114300" distL="114300" distR="114300">
              <wp:extent cx="276225" cy="333375"/>
              <wp:effectExtent b="0" l="0" r="0" t="0"/>
              <wp:docPr id="7"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276225" cy="333375"/>
                      </a:xfrm>
                      <a:prstGeom prst="rect"/>
                      <a:ln/>
                    </pic:spPr>
                  </pic:pic>
                </a:graphicData>
              </a:graphic>
            </wp:inline>
          </w:drawing>
        </w:r>
      </w:hyperlink>
      <w:hyperlink r:id="rId8">
        <w:r w:rsidDel="00000000" w:rsidR="00000000" w:rsidRPr="00000000">
          <w:rPr>
            <w:color w:val="1155cc"/>
            <w:u w:val="single"/>
          </w:rPr>
          <w:drawing>
            <wp:inline distB="114300" distT="114300" distL="114300" distR="114300">
              <wp:extent cx="352425" cy="333375"/>
              <wp:effectExtent b="0" l="0" r="0" t="0"/>
              <wp:docPr id="22"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352425" cy="333375"/>
                      </a:xfrm>
                      <a:prstGeom prst="rect"/>
                      <a:ln/>
                    </pic:spPr>
                  </pic:pic>
                </a:graphicData>
              </a:graphic>
            </wp:inline>
          </w:drawing>
        </w:r>
      </w:hyperlink>
      <w:hyperlink r:id="rId10">
        <w:r w:rsidDel="00000000" w:rsidR="00000000" w:rsidRPr="00000000">
          <w:rPr>
            <w:color w:val="1155cc"/>
            <w:u w:val="single"/>
          </w:rPr>
          <w:drawing>
            <wp:inline distB="114300" distT="114300" distL="114300" distR="114300">
              <wp:extent cx="371475" cy="333375"/>
              <wp:effectExtent b="0" l="0" r="0" t="0"/>
              <wp:docPr id="8"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371475" cy="333375"/>
                      </a:xfrm>
                      <a:prstGeom prst="rect"/>
                      <a:ln/>
                    </pic:spPr>
                  </pic:pic>
                </a:graphicData>
              </a:graphic>
            </wp:inline>
          </w:drawing>
        </w:r>
      </w:hyperlink>
      <w:r w:rsidDel="00000000" w:rsidR="00000000" w:rsidRPr="00000000">
        <w:rPr>
          <w:color w:val="808080"/>
        </w:rPr>
        <w:drawing>
          <wp:inline distB="114300" distT="114300" distL="114300" distR="114300">
            <wp:extent cx="342900" cy="333375"/>
            <wp:effectExtent b="0" l="0" r="0" t="0"/>
            <wp:docPr id="10"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342900" cy="333375"/>
                    </a:xfrm>
                    <a:prstGeom prst="rect"/>
                    <a:ln/>
                  </pic:spPr>
                </pic:pic>
              </a:graphicData>
            </a:graphic>
          </wp:inline>
        </w:drawing>
      </w:r>
      <w:r w:rsidDel="00000000" w:rsidR="00000000" w:rsidRPr="00000000">
        <w:rPr>
          <w:color w:val="808080"/>
        </w:rPr>
        <w:drawing>
          <wp:inline distB="114300" distT="114300" distL="114300" distR="114300">
            <wp:extent cx="381000" cy="333375"/>
            <wp:effectExtent b="0" l="0" r="0" t="0"/>
            <wp:docPr id="28" name="image14.jpg"/>
            <a:graphic>
              <a:graphicData uri="http://schemas.openxmlformats.org/drawingml/2006/picture">
                <pic:pic>
                  <pic:nvPicPr>
                    <pic:cNvPr id="0" name="image14.jpg"/>
                    <pic:cNvPicPr preferRelativeResize="0"/>
                  </pic:nvPicPr>
                  <pic:blipFill>
                    <a:blip r:embed="rId13"/>
                    <a:srcRect b="0" l="0" r="0" t="0"/>
                    <a:stretch>
                      <a:fillRect/>
                    </a:stretch>
                  </pic:blipFill>
                  <pic:spPr>
                    <a:xfrm>
                      <a:off x="0" y="0"/>
                      <a:ext cx="381000" cy="333375"/>
                    </a:xfrm>
                    <a:prstGeom prst="rect"/>
                    <a:ln/>
                  </pic:spPr>
                </pic:pic>
              </a:graphicData>
            </a:graphic>
          </wp:inline>
        </w:drawing>
      </w:r>
      <w:r w:rsidDel="00000000" w:rsidR="00000000" w:rsidRPr="00000000">
        <w:rPr>
          <w:color w:val="808080"/>
          <w:rtl w:val="0"/>
        </w:rPr>
        <w:t xml:space="preserve"> </w:t>
      </w:r>
      <w:hyperlink r:id="rId14">
        <w:r w:rsidDel="00000000" w:rsidR="00000000" w:rsidRPr="00000000">
          <w:rPr>
            <w:color w:val="1155cc"/>
            <w:u w:val="single"/>
          </w:rPr>
          <w:drawing>
            <wp:inline distB="114300" distT="114300" distL="114300" distR="114300">
              <wp:extent cx="419100" cy="333375"/>
              <wp:effectExtent b="0" l="0" r="0" t="0"/>
              <wp:docPr id="24" name="image10.jpg"/>
              <a:graphic>
                <a:graphicData uri="http://schemas.openxmlformats.org/drawingml/2006/picture">
                  <pic:pic>
                    <pic:nvPicPr>
                      <pic:cNvPr id="0" name="image10.jpg"/>
                      <pic:cNvPicPr preferRelativeResize="0"/>
                    </pic:nvPicPr>
                    <pic:blipFill>
                      <a:blip r:embed="rId15"/>
                      <a:srcRect b="0" l="0" r="0" t="0"/>
                      <a:stretch>
                        <a:fillRect/>
                      </a:stretch>
                    </pic:blipFill>
                    <pic:spPr>
                      <a:xfrm>
                        <a:off x="0" y="0"/>
                        <a:ext cx="419100" cy="33337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6">
      <w:pPr>
        <w:spacing w:line="360" w:lineRule="auto"/>
        <w:ind w:left="0" w:right="1440" w:firstLine="0"/>
        <w:rPr>
          <w:b w:val="1"/>
          <w:color w:val="31457d"/>
          <w:sz w:val="40"/>
          <w:szCs w:val="40"/>
        </w:rPr>
      </w:pPr>
      <w:r w:rsidDel="00000000" w:rsidR="00000000" w:rsidRPr="00000000">
        <w:rPr>
          <w:rtl w:val="0"/>
        </w:rPr>
      </w:r>
    </w:p>
    <w:p w:rsidR="00000000" w:rsidDel="00000000" w:rsidP="00000000" w:rsidRDefault="00000000" w:rsidRPr="00000000" w14:paraId="00000017">
      <w:pPr>
        <w:spacing w:line="360" w:lineRule="auto"/>
        <w:ind w:left="0" w:right="1440" w:firstLine="0"/>
        <w:rPr>
          <w:b w:val="1"/>
          <w:color w:val="31457d"/>
          <w:sz w:val="40"/>
          <w:szCs w:val="40"/>
        </w:rPr>
      </w:pPr>
      <w:r w:rsidDel="00000000" w:rsidR="00000000" w:rsidRPr="00000000">
        <w:rPr>
          <w:rtl w:val="0"/>
        </w:rPr>
      </w:r>
    </w:p>
    <w:p w:rsidR="00000000" w:rsidDel="00000000" w:rsidP="00000000" w:rsidRDefault="00000000" w:rsidRPr="00000000" w14:paraId="00000018">
      <w:pPr>
        <w:spacing w:line="360" w:lineRule="auto"/>
        <w:ind w:left="1440" w:right="1440" w:firstLine="0"/>
        <w:rPr>
          <w:b w:val="1"/>
          <w:color w:val="31457d"/>
          <w:sz w:val="40"/>
          <w:szCs w:val="40"/>
        </w:rPr>
      </w:pPr>
      <w:r w:rsidDel="00000000" w:rsidR="00000000" w:rsidRPr="00000000">
        <w:rPr>
          <w:b w:val="1"/>
          <w:color w:val="31457d"/>
          <w:sz w:val="40"/>
          <w:szCs w:val="40"/>
          <w:rtl w:val="0"/>
        </w:rPr>
        <w:t xml:space="preserve">Ready to inspire generosity across your community? We’re here to help. </w:t>
      </w:r>
    </w:p>
    <w:p w:rsidR="00000000" w:rsidDel="00000000" w:rsidP="00000000" w:rsidRDefault="00000000" w:rsidRPr="00000000" w14:paraId="00000019">
      <w:pPr>
        <w:pStyle w:val="Heading2"/>
        <w:spacing w:line="360" w:lineRule="auto"/>
        <w:ind w:left="1440" w:right="1440" w:firstLine="0"/>
        <w:rPr>
          <w:rFonts w:ascii="Arial" w:cs="Arial" w:eastAsia="Arial" w:hAnsi="Arial"/>
          <w:sz w:val="24"/>
          <w:szCs w:val="24"/>
        </w:rPr>
      </w:pPr>
      <w:bookmarkStart w:colFirst="0" w:colLast="0" w:name="_jx9exiem48x1" w:id="0"/>
      <w:bookmarkEnd w:id="0"/>
      <w:r w:rsidDel="00000000" w:rsidR="00000000" w:rsidRPr="00000000">
        <w:rPr>
          <w:rFonts w:ascii="Arial" w:cs="Arial" w:eastAsia="Arial" w:hAnsi="Arial"/>
          <w:sz w:val="24"/>
          <w:szCs w:val="24"/>
          <w:rtl w:val="0"/>
        </w:rPr>
        <w:t xml:space="preserve">EVERYDAY, THE SOCIAL SECTOR IS ON THE FRONT LINES, BUILDING STRONGER, HEALTHIER, SMARTER, FAIRER COMMUNITIES. THE SECTOR NEEDS NEW APPROACHES TO KEEP UP WITH THE NEED - AND THE DIGITAL WORLD. GIVINGTUESDAY IS A DAY TO TEST, LEARN, ENGAGE, AND FUNDRAISE.</w:t>
      </w:r>
      <w:r w:rsidDel="00000000" w:rsidR="00000000" w:rsidRPr="00000000">
        <w:drawing>
          <wp:anchor allowOverlap="1" behindDoc="0" distB="114300" distT="114300" distL="114300" distR="114300" hidden="0" layoutInCell="1" locked="0" relativeHeight="0" simplePos="0">
            <wp:simplePos x="0" y="0"/>
            <wp:positionH relativeFrom="column">
              <wp:posOffset>881063</wp:posOffset>
            </wp:positionH>
            <wp:positionV relativeFrom="paragraph">
              <wp:posOffset>1447800</wp:posOffset>
            </wp:positionV>
            <wp:extent cx="5967413" cy="557967"/>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5967413" cy="557967"/>
                    </a:xfrm>
                    <a:prstGeom prst="rect"/>
                    <a:ln/>
                  </pic:spPr>
                </pic:pic>
              </a:graphicData>
            </a:graphic>
          </wp:anchor>
        </w:drawing>
      </w:r>
    </w:p>
    <w:p w:rsidR="00000000" w:rsidDel="00000000" w:rsidP="00000000" w:rsidRDefault="00000000" w:rsidRPr="00000000" w14:paraId="0000001A">
      <w:pPr>
        <w:pStyle w:val="Heading3"/>
        <w:ind w:left="1440" w:right="1440" w:firstLine="0"/>
        <w:rPr>
          <w:sz w:val="28"/>
          <w:szCs w:val="28"/>
        </w:rPr>
      </w:pPr>
      <w:bookmarkStart w:colFirst="0" w:colLast="0" w:name="_hdhvofuuajyx" w:id="1"/>
      <w:bookmarkEnd w:id="1"/>
      <w:r w:rsidDel="00000000" w:rsidR="00000000" w:rsidRPr="00000000">
        <w:rPr>
          <w:rtl w:val="0"/>
        </w:rPr>
      </w:r>
    </w:p>
    <w:p w:rsidR="00000000" w:rsidDel="00000000" w:rsidP="00000000" w:rsidRDefault="00000000" w:rsidRPr="00000000" w14:paraId="0000001B">
      <w:pPr>
        <w:ind w:left="1440" w:right="1440" w:firstLine="0"/>
        <w:rPr/>
      </w:pPr>
      <w:r w:rsidDel="00000000" w:rsidR="00000000" w:rsidRPr="00000000">
        <w:rPr>
          <w:rtl w:val="0"/>
        </w:rPr>
      </w:r>
    </w:p>
    <w:p w:rsidR="00000000" w:rsidDel="00000000" w:rsidP="00000000" w:rsidRDefault="00000000" w:rsidRPr="00000000" w14:paraId="0000001C">
      <w:pPr>
        <w:spacing w:before="200" w:lineRule="auto"/>
        <w:ind w:left="1440" w:right="1440" w:firstLine="0"/>
        <w:rPr>
          <w:b w:val="1"/>
        </w:rPr>
      </w:pPr>
      <w:r w:rsidDel="00000000" w:rsidR="00000000" w:rsidRPr="00000000">
        <w:rPr>
          <w:b w:val="1"/>
          <w:rtl w:val="0"/>
        </w:rPr>
        <w:t xml:space="preserve">GivingTuesday is a global giving movement with local impact </w:t>
      </w:r>
    </w:p>
    <w:p w:rsidR="00000000" w:rsidDel="00000000" w:rsidP="00000000" w:rsidRDefault="00000000" w:rsidRPr="00000000" w14:paraId="0000001D">
      <w:pPr>
        <w:spacing w:before="200" w:lineRule="auto"/>
        <w:ind w:left="1440" w:right="1440" w:firstLine="0"/>
        <w:rPr/>
      </w:pPr>
      <w:r w:rsidDel="00000000" w:rsidR="00000000" w:rsidRPr="00000000">
        <w:rPr>
          <w:rtl w:val="0"/>
        </w:rPr>
        <w:t xml:space="preserve">GivingTuesday is an inclusive community of millions of givers, with activity in every country on every continent. We celebrate and uplift grassroots generosity, and generosity as a universally held value. Around the world, across diverse giving cultures, our network of local leaders in more than 70 countries and hundreds of communities innovate, collaborate, and inspire collective generosity as a way to build the world they want to live in. </w:t>
      </w:r>
    </w:p>
    <w:p w:rsidR="00000000" w:rsidDel="00000000" w:rsidP="00000000" w:rsidRDefault="00000000" w:rsidRPr="00000000" w14:paraId="0000001E">
      <w:pPr>
        <w:spacing w:before="200" w:lineRule="auto"/>
        <w:ind w:left="1440" w:right="1440" w:firstLine="0"/>
        <w:rPr/>
      </w:pPr>
      <w:r w:rsidDel="00000000" w:rsidR="00000000" w:rsidRPr="00000000">
        <w:rPr>
          <w:rtl w:val="0"/>
        </w:rPr>
        <w:t xml:space="preserve"> It inspires people to take collective action to improve their communities, give back in better, smarter ways to the charities and causes they believe in, and help create a better world. GivingTuesday demonstrates how every act of generosity counts, and that they mean even more when we give together. </w:t>
      </w:r>
    </w:p>
    <w:p w:rsidR="00000000" w:rsidDel="00000000" w:rsidP="00000000" w:rsidRDefault="00000000" w:rsidRPr="00000000" w14:paraId="0000001F">
      <w:pPr>
        <w:spacing w:before="200" w:lineRule="auto"/>
        <w:ind w:left="1440" w:right="1440" w:firstLine="0"/>
        <w:rPr/>
      </w:pPr>
      <w:r w:rsidDel="00000000" w:rsidR="00000000" w:rsidRPr="00000000">
        <w:rPr>
          <w:rtl w:val="0"/>
        </w:rPr>
        <w:t xml:space="preserve">Get ready! </w:t>
      </w:r>
    </w:p>
    <w:p w:rsidR="00000000" w:rsidDel="00000000" w:rsidP="00000000" w:rsidRDefault="00000000" w:rsidRPr="00000000" w14:paraId="00000020">
      <w:pPr>
        <w:spacing w:before="200" w:lineRule="auto"/>
        <w:ind w:left="1440" w:right="1440" w:firstLine="0"/>
        <w:rPr/>
      </w:pPr>
      <w:r w:rsidDel="00000000" w:rsidR="00000000" w:rsidRPr="00000000">
        <w:rPr>
          <w:rtl w:val="0"/>
        </w:rPr>
        <w:t xml:space="preserve">In this workbook, you'll tap into the collective experience of GivingTuesday leaders to learn how to: </w:t>
      </w:r>
    </w:p>
    <w:p w:rsidR="00000000" w:rsidDel="00000000" w:rsidP="00000000" w:rsidRDefault="00000000" w:rsidRPr="00000000" w14:paraId="00000021">
      <w:pPr>
        <w:numPr>
          <w:ilvl w:val="0"/>
          <w:numId w:val="3"/>
        </w:numPr>
        <w:spacing w:after="0" w:afterAutospacing="0" w:before="200" w:lineRule="auto"/>
        <w:ind w:left="1440" w:right="1440" w:firstLine="0"/>
        <w:rPr>
          <w:u w:val="none"/>
        </w:rPr>
      </w:pPr>
      <w:r w:rsidDel="00000000" w:rsidR="00000000" w:rsidRPr="00000000">
        <w:rPr>
          <w:rtl w:val="0"/>
        </w:rPr>
        <w:t xml:space="preserve">Plan your campaign and recruit a team </w:t>
      </w:r>
    </w:p>
    <w:p w:rsidR="00000000" w:rsidDel="00000000" w:rsidP="00000000" w:rsidRDefault="00000000" w:rsidRPr="00000000" w14:paraId="00000022">
      <w:pPr>
        <w:numPr>
          <w:ilvl w:val="0"/>
          <w:numId w:val="3"/>
        </w:numPr>
        <w:spacing w:after="0" w:afterAutospacing="0" w:before="0" w:beforeAutospacing="0" w:lineRule="auto"/>
        <w:ind w:left="1440" w:right="1440" w:firstLine="0"/>
        <w:rPr>
          <w:u w:val="none"/>
        </w:rPr>
      </w:pPr>
      <w:r w:rsidDel="00000000" w:rsidR="00000000" w:rsidRPr="00000000">
        <w:rPr>
          <w:rtl w:val="0"/>
        </w:rPr>
        <w:t xml:space="preserve">Tell your story so that it inspires support </w:t>
      </w:r>
    </w:p>
    <w:p w:rsidR="00000000" w:rsidDel="00000000" w:rsidP="00000000" w:rsidRDefault="00000000" w:rsidRPr="00000000" w14:paraId="00000023">
      <w:pPr>
        <w:numPr>
          <w:ilvl w:val="0"/>
          <w:numId w:val="3"/>
        </w:numPr>
        <w:spacing w:before="0" w:beforeAutospacing="0" w:lineRule="auto"/>
        <w:ind w:left="1440" w:right="1440" w:firstLine="0"/>
        <w:rPr>
          <w:u w:val="none"/>
        </w:rPr>
      </w:pPr>
      <w:r w:rsidDel="00000000" w:rsidR="00000000" w:rsidRPr="00000000">
        <w:rPr>
          <w:rtl w:val="0"/>
        </w:rPr>
        <w:t xml:space="preserve">Create timelines to organize your planning</w:t>
      </w:r>
      <w:r w:rsidDel="00000000" w:rsidR="00000000" w:rsidRPr="00000000">
        <w:br w:type="page"/>
      </w:r>
      <w:r w:rsidDel="00000000" w:rsidR="00000000" w:rsidRPr="00000000">
        <w:rPr>
          <w:rtl w:val="0"/>
        </w:rPr>
      </w:r>
    </w:p>
    <w:p w:rsidR="00000000" w:rsidDel="00000000" w:rsidP="00000000" w:rsidRDefault="00000000" w:rsidRPr="00000000" w14:paraId="00000024">
      <w:pPr>
        <w:pStyle w:val="Heading1"/>
        <w:rPr/>
      </w:pPr>
      <w:bookmarkStart w:colFirst="0" w:colLast="0" w:name="_m7bmkmjdsmca" w:id="2"/>
      <w:bookmarkEnd w:id="2"/>
      <w:r w:rsidDel="00000000" w:rsidR="00000000" w:rsidRPr="00000000">
        <w:rPr>
          <w:sz w:val="60"/>
          <w:szCs w:val="60"/>
          <w:rtl w:val="0"/>
        </w:rPr>
        <w:t xml:space="preserve">Table of Contents</w:t>
      </w:r>
      <w:r w:rsidDel="00000000" w:rsidR="00000000" w:rsidRPr="00000000">
        <w:rPr>
          <w:rtl w:val="0"/>
        </w:rPr>
        <w:t xml:space="preserve"> </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numPr>
          <w:ilvl w:val="0"/>
          <w:numId w:val="1"/>
        </w:numPr>
        <w:spacing w:after="0" w:afterAutospacing="0" w:before="200" w:line="480" w:lineRule="auto"/>
        <w:ind w:right="900" w:firstLine="1080"/>
        <w:rPr>
          <w:b w:val="0"/>
          <w:color w:val="000000"/>
          <w:sz w:val="24"/>
          <w:szCs w:val="24"/>
        </w:rPr>
      </w:pPr>
      <w:r w:rsidDel="00000000" w:rsidR="00000000" w:rsidRPr="00000000">
        <w:rPr>
          <w:rtl w:val="0"/>
        </w:rPr>
        <w:t xml:space="preserve">Introduction</w:t>
      </w:r>
    </w:p>
    <w:p w:rsidR="00000000" w:rsidDel="00000000" w:rsidP="00000000" w:rsidRDefault="00000000" w:rsidRPr="00000000" w14:paraId="00000027">
      <w:pPr>
        <w:numPr>
          <w:ilvl w:val="0"/>
          <w:numId w:val="1"/>
        </w:numPr>
        <w:spacing w:after="0" w:afterAutospacing="0" w:before="0" w:beforeAutospacing="0" w:line="480" w:lineRule="auto"/>
        <w:ind w:right="900" w:firstLine="1080"/>
        <w:rPr>
          <w:b w:val="0"/>
          <w:color w:val="000000"/>
          <w:sz w:val="24"/>
          <w:szCs w:val="24"/>
        </w:rPr>
      </w:pPr>
      <w:r w:rsidDel="00000000" w:rsidR="00000000" w:rsidRPr="00000000">
        <w:rPr>
          <w:rtl w:val="0"/>
        </w:rPr>
        <w:t xml:space="preserve">Think like an event</w:t>
      </w:r>
    </w:p>
    <w:p w:rsidR="00000000" w:rsidDel="00000000" w:rsidP="00000000" w:rsidRDefault="00000000" w:rsidRPr="00000000" w14:paraId="00000028">
      <w:pPr>
        <w:numPr>
          <w:ilvl w:val="0"/>
          <w:numId w:val="1"/>
        </w:numPr>
        <w:spacing w:after="0" w:afterAutospacing="0" w:before="0" w:beforeAutospacing="0" w:line="480" w:lineRule="auto"/>
        <w:ind w:right="900" w:firstLine="1080"/>
        <w:rPr>
          <w:b w:val="0"/>
          <w:color w:val="000000"/>
          <w:sz w:val="24"/>
          <w:szCs w:val="24"/>
        </w:rPr>
      </w:pPr>
      <w:r w:rsidDel="00000000" w:rsidR="00000000" w:rsidRPr="00000000">
        <w:rPr>
          <w:rtl w:val="0"/>
        </w:rPr>
        <w:t xml:space="preserve">Using this workbook</w:t>
      </w:r>
    </w:p>
    <w:p w:rsidR="00000000" w:rsidDel="00000000" w:rsidP="00000000" w:rsidRDefault="00000000" w:rsidRPr="00000000" w14:paraId="00000029">
      <w:pPr>
        <w:numPr>
          <w:ilvl w:val="0"/>
          <w:numId w:val="1"/>
        </w:numPr>
        <w:spacing w:after="0" w:afterAutospacing="0" w:before="0" w:beforeAutospacing="0" w:line="480" w:lineRule="auto"/>
        <w:ind w:right="900" w:firstLine="1080"/>
        <w:rPr>
          <w:b w:val="0"/>
          <w:color w:val="000000"/>
          <w:sz w:val="24"/>
          <w:szCs w:val="24"/>
        </w:rPr>
      </w:pPr>
      <w:r w:rsidDel="00000000" w:rsidR="00000000" w:rsidRPr="00000000">
        <w:rPr>
          <w:rtl w:val="0"/>
        </w:rPr>
        <w:t xml:space="preserve">Set your campaign goal </w:t>
      </w:r>
    </w:p>
    <w:p w:rsidR="00000000" w:rsidDel="00000000" w:rsidP="00000000" w:rsidRDefault="00000000" w:rsidRPr="00000000" w14:paraId="0000002A">
      <w:pPr>
        <w:numPr>
          <w:ilvl w:val="0"/>
          <w:numId w:val="1"/>
        </w:numPr>
        <w:spacing w:after="0" w:afterAutospacing="0" w:before="0" w:beforeAutospacing="0" w:line="480" w:lineRule="auto"/>
        <w:ind w:right="900" w:firstLine="1080"/>
        <w:rPr>
          <w:b w:val="0"/>
          <w:color w:val="000000"/>
          <w:sz w:val="24"/>
          <w:szCs w:val="24"/>
        </w:rPr>
      </w:pPr>
      <w:r w:rsidDel="00000000" w:rsidR="00000000" w:rsidRPr="00000000">
        <w:rPr>
          <w:rtl w:val="0"/>
        </w:rPr>
        <w:t xml:space="preserve">Create a work plan</w:t>
      </w:r>
    </w:p>
    <w:p w:rsidR="00000000" w:rsidDel="00000000" w:rsidP="00000000" w:rsidRDefault="00000000" w:rsidRPr="00000000" w14:paraId="0000002B">
      <w:pPr>
        <w:numPr>
          <w:ilvl w:val="0"/>
          <w:numId w:val="1"/>
        </w:numPr>
        <w:spacing w:after="0" w:afterAutospacing="0" w:before="0" w:beforeAutospacing="0" w:line="480" w:lineRule="auto"/>
        <w:ind w:right="900" w:firstLine="1080"/>
        <w:rPr>
          <w:b w:val="0"/>
          <w:color w:val="000000"/>
          <w:sz w:val="24"/>
          <w:szCs w:val="24"/>
        </w:rPr>
      </w:pPr>
      <w:r w:rsidDel="00000000" w:rsidR="00000000" w:rsidRPr="00000000">
        <w:rPr>
          <w:rtl w:val="0"/>
        </w:rPr>
        <w:t xml:space="preserve">Build a campaign brand</w:t>
      </w:r>
    </w:p>
    <w:p w:rsidR="00000000" w:rsidDel="00000000" w:rsidP="00000000" w:rsidRDefault="00000000" w:rsidRPr="00000000" w14:paraId="0000002C">
      <w:pPr>
        <w:numPr>
          <w:ilvl w:val="0"/>
          <w:numId w:val="1"/>
        </w:numPr>
        <w:spacing w:after="0" w:afterAutospacing="0" w:before="0" w:beforeAutospacing="0" w:line="480" w:lineRule="auto"/>
        <w:ind w:right="900" w:firstLine="1080"/>
        <w:rPr>
          <w:b w:val="0"/>
          <w:color w:val="000000"/>
          <w:sz w:val="24"/>
          <w:szCs w:val="24"/>
        </w:rPr>
      </w:pPr>
      <w:r w:rsidDel="00000000" w:rsidR="00000000" w:rsidRPr="00000000">
        <w:rPr>
          <w:rtl w:val="0"/>
        </w:rPr>
        <w:t xml:space="preserve">Develop a campaign narrative</w:t>
      </w:r>
    </w:p>
    <w:p w:rsidR="00000000" w:rsidDel="00000000" w:rsidP="00000000" w:rsidRDefault="00000000" w:rsidRPr="00000000" w14:paraId="0000002D">
      <w:pPr>
        <w:numPr>
          <w:ilvl w:val="0"/>
          <w:numId w:val="1"/>
        </w:numPr>
        <w:spacing w:after="0" w:afterAutospacing="0" w:before="0" w:beforeAutospacing="0" w:line="480" w:lineRule="auto"/>
        <w:ind w:right="900" w:firstLine="1080"/>
        <w:rPr>
          <w:b w:val="0"/>
          <w:color w:val="000000"/>
          <w:sz w:val="24"/>
          <w:szCs w:val="24"/>
        </w:rPr>
      </w:pPr>
      <w:r w:rsidDel="00000000" w:rsidR="00000000" w:rsidRPr="00000000">
        <w:rPr>
          <w:rtl w:val="0"/>
        </w:rPr>
        <w:t xml:space="preserve">Gather inspiring visuals</w:t>
      </w:r>
    </w:p>
    <w:p w:rsidR="00000000" w:rsidDel="00000000" w:rsidP="00000000" w:rsidRDefault="00000000" w:rsidRPr="00000000" w14:paraId="0000002E">
      <w:pPr>
        <w:numPr>
          <w:ilvl w:val="0"/>
          <w:numId w:val="1"/>
        </w:numPr>
        <w:spacing w:after="0" w:afterAutospacing="0" w:before="0" w:beforeAutospacing="0" w:line="480" w:lineRule="auto"/>
        <w:ind w:right="900" w:firstLine="1080"/>
        <w:rPr>
          <w:b w:val="0"/>
          <w:color w:val="000000"/>
          <w:sz w:val="24"/>
          <w:szCs w:val="24"/>
        </w:rPr>
      </w:pPr>
      <w:r w:rsidDel="00000000" w:rsidR="00000000" w:rsidRPr="00000000">
        <w:rPr>
          <w:rtl w:val="0"/>
        </w:rPr>
        <w:t xml:space="preserve">Make an inspiring ask</w:t>
      </w:r>
    </w:p>
    <w:p w:rsidR="00000000" w:rsidDel="00000000" w:rsidP="00000000" w:rsidRDefault="00000000" w:rsidRPr="00000000" w14:paraId="0000002F">
      <w:pPr>
        <w:numPr>
          <w:ilvl w:val="0"/>
          <w:numId w:val="1"/>
        </w:numPr>
        <w:spacing w:after="0" w:afterAutospacing="0" w:before="0" w:beforeAutospacing="0" w:line="480" w:lineRule="auto"/>
        <w:ind w:right="900" w:firstLine="1080"/>
        <w:rPr>
          <w:b w:val="0"/>
          <w:color w:val="000000"/>
          <w:sz w:val="24"/>
          <w:szCs w:val="24"/>
        </w:rPr>
      </w:pPr>
      <w:r w:rsidDel="00000000" w:rsidR="00000000" w:rsidRPr="00000000">
        <w:rPr>
          <w:rtl w:val="0"/>
        </w:rPr>
        <w:t xml:space="preserve">Organize your campaign team </w:t>
      </w:r>
    </w:p>
    <w:p w:rsidR="00000000" w:rsidDel="00000000" w:rsidP="00000000" w:rsidRDefault="00000000" w:rsidRPr="00000000" w14:paraId="00000030">
      <w:pPr>
        <w:numPr>
          <w:ilvl w:val="0"/>
          <w:numId w:val="1"/>
        </w:numPr>
        <w:spacing w:after="0" w:afterAutospacing="0" w:before="0" w:beforeAutospacing="0" w:line="480" w:lineRule="auto"/>
        <w:ind w:right="900" w:firstLine="1080"/>
        <w:rPr>
          <w:b w:val="0"/>
          <w:color w:val="000000"/>
          <w:sz w:val="24"/>
          <w:szCs w:val="24"/>
        </w:rPr>
      </w:pPr>
      <w:r w:rsidDel="00000000" w:rsidR="00000000" w:rsidRPr="00000000">
        <w:rPr>
          <w:rtl w:val="0"/>
        </w:rPr>
        <w:t xml:space="preserve">Identify Campaign Ambassadors</w:t>
      </w:r>
    </w:p>
    <w:p w:rsidR="00000000" w:rsidDel="00000000" w:rsidP="00000000" w:rsidRDefault="00000000" w:rsidRPr="00000000" w14:paraId="00000031">
      <w:pPr>
        <w:numPr>
          <w:ilvl w:val="0"/>
          <w:numId w:val="1"/>
        </w:numPr>
        <w:spacing w:after="0" w:afterAutospacing="0" w:before="0" w:beforeAutospacing="0" w:line="480" w:lineRule="auto"/>
        <w:ind w:right="900" w:firstLine="1080"/>
        <w:rPr>
          <w:b w:val="0"/>
          <w:color w:val="000000"/>
          <w:sz w:val="24"/>
          <w:szCs w:val="24"/>
        </w:rPr>
      </w:pPr>
      <w:r w:rsidDel="00000000" w:rsidR="00000000" w:rsidRPr="00000000">
        <w:rPr>
          <w:rtl w:val="0"/>
        </w:rPr>
        <w:t xml:space="preserve">Tech Check - Delight your Donors</w:t>
      </w:r>
    </w:p>
    <w:p w:rsidR="00000000" w:rsidDel="00000000" w:rsidP="00000000" w:rsidRDefault="00000000" w:rsidRPr="00000000" w14:paraId="00000032">
      <w:pPr>
        <w:numPr>
          <w:ilvl w:val="0"/>
          <w:numId w:val="1"/>
        </w:numPr>
        <w:spacing w:after="0" w:afterAutospacing="0" w:before="0" w:beforeAutospacing="0" w:line="480" w:lineRule="auto"/>
        <w:ind w:right="900" w:firstLine="1080"/>
        <w:rPr>
          <w:b w:val="0"/>
          <w:color w:val="000000"/>
          <w:sz w:val="24"/>
          <w:szCs w:val="24"/>
        </w:rPr>
      </w:pPr>
      <w:r w:rsidDel="00000000" w:rsidR="00000000" w:rsidRPr="00000000">
        <w:rPr>
          <w:rtl w:val="0"/>
        </w:rPr>
        <w:t xml:space="preserve">Plan Communications Strategy</w:t>
      </w:r>
    </w:p>
    <w:p w:rsidR="00000000" w:rsidDel="00000000" w:rsidP="00000000" w:rsidRDefault="00000000" w:rsidRPr="00000000" w14:paraId="00000033">
      <w:pPr>
        <w:numPr>
          <w:ilvl w:val="0"/>
          <w:numId w:val="1"/>
        </w:numPr>
        <w:spacing w:before="0" w:beforeAutospacing="0" w:line="480" w:lineRule="auto"/>
        <w:ind w:right="1680" w:firstLine="1080"/>
        <w:rPr>
          <w:b w:val="0"/>
          <w:color w:val="000000"/>
          <w:sz w:val="24"/>
          <w:szCs w:val="24"/>
        </w:rPr>
      </w:pPr>
      <w:r w:rsidDel="00000000" w:rsidR="00000000" w:rsidRPr="00000000">
        <w:rPr>
          <w:rtl w:val="0"/>
        </w:rPr>
        <w:t xml:space="preserve">We’re here to help.</w:t>
      </w:r>
      <w:r w:rsidDel="00000000" w:rsidR="00000000" w:rsidRPr="00000000">
        <w:rPr>
          <w:rtl w:val="0"/>
        </w:rPr>
      </w:r>
    </w:p>
    <w:p w:rsidR="00000000" w:rsidDel="00000000" w:rsidP="00000000" w:rsidRDefault="00000000" w:rsidRPr="00000000" w14:paraId="00000034">
      <w:pPr>
        <w:pStyle w:val="Heading1"/>
        <w:spacing w:after="200" w:before="0" w:line="240" w:lineRule="auto"/>
        <w:ind w:left="1440" w:right="900" w:firstLine="0"/>
        <w:rPr>
          <w:sz w:val="20"/>
          <w:szCs w:val="20"/>
        </w:rPr>
      </w:pPr>
      <w:bookmarkStart w:colFirst="0" w:colLast="0" w:name="_gifhbxm8hsp8" w:id="3"/>
      <w:bookmarkEnd w:id="3"/>
      <w:r w:rsidDel="00000000" w:rsidR="00000000" w:rsidRPr="00000000">
        <w:rPr>
          <w:rtl w:val="0"/>
        </w:rPr>
      </w:r>
    </w:p>
    <w:p w:rsidR="00000000" w:rsidDel="00000000" w:rsidP="00000000" w:rsidRDefault="00000000" w:rsidRPr="00000000" w14:paraId="00000035">
      <w:pPr>
        <w:ind w:left="0" w:firstLine="0"/>
        <w:rPr/>
      </w:pPr>
      <w:r w:rsidDel="00000000" w:rsidR="00000000" w:rsidRPr="00000000">
        <w:rPr>
          <w:rtl w:val="0"/>
        </w:rPr>
      </w:r>
    </w:p>
    <w:tbl>
      <w:tblPr>
        <w:tblStyle w:val="Table1"/>
        <w:tblW w:w="9645.0" w:type="dxa"/>
        <w:jc w:val="left"/>
        <w:tblInd w:w="1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5"/>
        <w:tblGridChange w:id="0">
          <w:tblGrid>
            <w:gridCol w:w="9645"/>
          </w:tblGrid>
        </w:tblGridChange>
      </w:tblGrid>
      <w:tr>
        <w:tc>
          <w:tcPr>
            <w:tcBorders>
              <w:top w:color="ffffff" w:space="0" w:sz="8" w:val="single"/>
              <w:left w:color="ffffff" w:space="0" w:sz="8" w:val="single"/>
              <w:bottom w:color="ffffff" w:space="0" w:sz="8" w:val="single"/>
              <w:right w:color="ffffff" w:space="0" w:sz="8" w:val="single"/>
            </w:tcBorders>
            <w:shd w:fill="10b7c5" w:val="clear"/>
            <w:tcMar>
              <w:top w:w="100.0" w:type="dxa"/>
              <w:left w:w="100.0" w:type="dxa"/>
              <w:bottom w:w="100.0" w:type="dxa"/>
              <w:right w:w="100.0" w:type="dxa"/>
            </w:tcMar>
            <w:vAlign w:val="top"/>
          </w:tcPr>
          <w:p w:rsidR="00000000" w:rsidDel="00000000" w:rsidP="00000000" w:rsidRDefault="00000000" w:rsidRPr="00000000" w14:paraId="00000036">
            <w:pPr>
              <w:pStyle w:val="Heading3"/>
              <w:ind w:left="270" w:firstLine="0"/>
              <w:rPr>
                <w:color w:val="ffffff"/>
                <w:sz w:val="28"/>
                <w:szCs w:val="28"/>
              </w:rPr>
            </w:pPr>
            <w:bookmarkStart w:colFirst="0" w:colLast="0" w:name="_qlzzoys6e1b9" w:id="4"/>
            <w:bookmarkEnd w:id="4"/>
            <w:r w:rsidDel="00000000" w:rsidR="00000000" w:rsidRPr="00000000">
              <w:rPr>
                <w:color w:val="ffffff"/>
                <w:sz w:val="28"/>
                <w:szCs w:val="28"/>
                <w:rtl w:val="0"/>
              </w:rPr>
              <w:t xml:space="preserve">Follow Along</w:t>
            </w:r>
          </w:p>
          <w:p w:rsidR="00000000" w:rsidDel="00000000" w:rsidP="00000000" w:rsidRDefault="00000000" w:rsidRPr="00000000" w14:paraId="00000037">
            <w:pPr>
              <w:ind w:left="270" w:right="720" w:firstLine="0"/>
              <w:rPr>
                <w:b w:val="1"/>
                <w:color w:val="31457d"/>
                <w:sz w:val="40"/>
                <w:szCs w:val="40"/>
              </w:rPr>
            </w:pPr>
            <w:r w:rsidDel="00000000" w:rsidR="00000000" w:rsidRPr="00000000">
              <w:rPr>
                <w:b w:val="1"/>
                <w:color w:val="31457d"/>
                <w:sz w:val="40"/>
                <w:szCs w:val="40"/>
                <w:rtl w:val="0"/>
              </w:rPr>
              <w:t xml:space="preserve">Check out the Video Companion Guide</w:t>
            </w:r>
          </w:p>
          <w:p w:rsidR="00000000" w:rsidDel="00000000" w:rsidP="00000000" w:rsidRDefault="00000000" w:rsidRPr="00000000" w14:paraId="00000038">
            <w:pPr>
              <w:ind w:left="270" w:right="720" w:firstLine="0"/>
              <w:rPr/>
            </w:pPr>
            <w:hyperlink r:id="rId17">
              <w:r w:rsidDel="00000000" w:rsidR="00000000" w:rsidRPr="00000000">
                <w:rPr>
                  <w:color w:val="1155cc"/>
                  <w:u w:val="single"/>
                  <w:rtl w:val="0"/>
                </w:rPr>
                <w:t xml:space="preserve">Click here</w:t>
              </w:r>
            </w:hyperlink>
            <w:r w:rsidDel="00000000" w:rsidR="00000000" w:rsidRPr="00000000">
              <w:rPr>
                <w:rtl w:val="0"/>
              </w:rPr>
              <w:t xml:space="preserve"> to join Jamie McDonald, GivingTuesday’s Chief Strategy Officer as she walks through how to create a successful 2020 campaign. The video has captions in English and Spanish.</w:t>
            </w:r>
          </w:p>
        </w:tc>
      </w:tr>
    </w:tbl>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pStyle w:val="Heading1"/>
        <w:spacing w:after="200" w:before="0" w:line="240" w:lineRule="auto"/>
        <w:ind w:left="1440" w:right="900" w:firstLine="0"/>
        <w:rPr>
          <w:sz w:val="60"/>
          <w:szCs w:val="60"/>
        </w:rPr>
      </w:pPr>
      <w:bookmarkStart w:colFirst="0" w:colLast="0" w:name="_jz8b79hhpcco" w:id="5"/>
      <w:bookmarkEnd w:id="5"/>
      <w:r w:rsidDel="00000000" w:rsidR="00000000" w:rsidRPr="00000000">
        <w:rPr>
          <w:sz w:val="60"/>
          <w:szCs w:val="60"/>
          <w:rtl w:val="0"/>
        </w:rPr>
        <w:t xml:space="preserve">Approach It Like an Event</w:t>
      </w:r>
    </w:p>
    <w:p w:rsidR="00000000" w:rsidDel="00000000" w:rsidP="00000000" w:rsidRDefault="00000000" w:rsidRPr="00000000" w14:paraId="0000003B">
      <w:pPr>
        <w:pStyle w:val="Heading2"/>
        <w:spacing w:after="200" w:line="240" w:lineRule="auto"/>
        <w:ind w:right="1440"/>
        <w:rPr/>
      </w:pPr>
      <w:bookmarkStart w:colFirst="0" w:colLast="0" w:name="_yajvv1fb12o6" w:id="6"/>
      <w:bookmarkEnd w:id="6"/>
      <w:r w:rsidDel="00000000" w:rsidR="00000000" w:rsidRPr="00000000">
        <w:rPr>
          <w:sz w:val="36"/>
          <w:szCs w:val="36"/>
          <w:rtl w:val="0"/>
        </w:rPr>
        <w:t xml:space="preserve">How do you shift the tone of your GivingTuesday campaign from obligation to opportunity? Make it joyful. Try new things. Invite new people. Celebrate the change you’re creating in the world. </w:t>
      </w:r>
      <w:r w:rsidDel="00000000" w:rsidR="00000000" w:rsidRPr="00000000">
        <w:rPr>
          <w:rtl w:val="0"/>
        </w:rPr>
      </w:r>
    </w:p>
    <w:p w:rsidR="00000000" w:rsidDel="00000000" w:rsidP="00000000" w:rsidRDefault="00000000" w:rsidRPr="00000000" w14:paraId="0000003C">
      <w:pPr>
        <w:spacing w:before="200" w:lineRule="auto"/>
        <w:ind w:right="1440"/>
        <w:rPr/>
      </w:pPr>
      <w:r w:rsidDel="00000000" w:rsidR="00000000" w:rsidRPr="00000000">
        <w:rPr>
          <w:rtl w:val="0"/>
        </w:rPr>
        <w:t xml:space="preserve">When done well, GivingTuesday doesn't feel like another fundraising campaign. We call it GivingTuesday - not fundraising Tuesday - for a reason. It's a day to inspire generosity in all forms, a day for people to generously share whatever they can, whether it is their time, skills, voice, or money. </w:t>
      </w:r>
    </w:p>
    <w:p w:rsidR="00000000" w:rsidDel="00000000" w:rsidP="00000000" w:rsidRDefault="00000000" w:rsidRPr="00000000" w14:paraId="0000003D">
      <w:pPr>
        <w:rPr/>
      </w:pPr>
      <w:r w:rsidDel="00000000" w:rsidR="00000000" w:rsidRPr="00000000">
        <w:rPr>
          <w:rtl w:val="0"/>
        </w:rPr>
        <w:t xml:space="preserve">And if you think about it more like an event, your supporters and potential supporters will feel it too. And, like a well-planned event, these are a few parallels to consider: </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numPr>
          <w:ilvl w:val="0"/>
          <w:numId w:val="4"/>
        </w:numPr>
        <w:ind w:left="2160" w:hanging="360"/>
        <w:rPr>
          <w:u w:val="none"/>
        </w:rPr>
      </w:pPr>
      <w:r w:rsidDel="00000000" w:rsidR="00000000" w:rsidRPr="00000000">
        <w:rPr>
          <w:rtl w:val="0"/>
        </w:rPr>
        <w:t xml:space="preserve">A unifying theme - or goal - creates excitement and engagement, and a framework for decisions (You won't decorate for a St. Patrick's day party with sombreros and pinatas!). </w:t>
      </w:r>
    </w:p>
    <w:p w:rsidR="00000000" w:rsidDel="00000000" w:rsidP="00000000" w:rsidRDefault="00000000" w:rsidRPr="00000000" w14:paraId="00000040">
      <w:pPr>
        <w:numPr>
          <w:ilvl w:val="0"/>
          <w:numId w:val="4"/>
        </w:numPr>
        <w:ind w:left="2160" w:hanging="360"/>
        <w:rPr>
          <w:u w:val="none"/>
        </w:rPr>
      </w:pPr>
      <w:r w:rsidDel="00000000" w:rsidR="00000000" w:rsidRPr="00000000">
        <w:rPr>
          <w:rtl w:val="0"/>
        </w:rPr>
        <w:t xml:space="preserve">It's more fun with old and new friends </w:t>
      </w:r>
    </w:p>
    <w:p w:rsidR="00000000" w:rsidDel="00000000" w:rsidP="00000000" w:rsidRDefault="00000000" w:rsidRPr="00000000" w14:paraId="00000041">
      <w:pPr>
        <w:numPr>
          <w:ilvl w:val="0"/>
          <w:numId w:val="4"/>
        </w:numPr>
        <w:ind w:left="2160" w:hanging="360"/>
        <w:rPr>
          <w:u w:val="none"/>
        </w:rPr>
      </w:pPr>
      <w:r w:rsidDel="00000000" w:rsidR="00000000" w:rsidRPr="00000000">
        <w:rPr>
          <w:rtl w:val="0"/>
        </w:rPr>
        <w:t xml:space="preserve">Games and activities can make a big difference </w:t>
      </w:r>
    </w:p>
    <w:p w:rsidR="00000000" w:rsidDel="00000000" w:rsidP="00000000" w:rsidRDefault="00000000" w:rsidRPr="00000000" w14:paraId="00000042">
      <w:pPr>
        <w:numPr>
          <w:ilvl w:val="0"/>
          <w:numId w:val="4"/>
        </w:numPr>
        <w:ind w:left="2160" w:hanging="360"/>
        <w:rPr>
          <w:u w:val="none"/>
        </w:rPr>
      </w:pPr>
      <w:r w:rsidDel="00000000" w:rsidR="00000000" w:rsidRPr="00000000">
        <w:rPr>
          <w:rtl w:val="0"/>
        </w:rPr>
        <w:t xml:space="preserve">Sharing memories - stories, pictures - afterwards keeps the good feeling going, and builds interest and commitment for next year. </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jc w:val="center"/>
        <w:rPr/>
      </w:pPr>
      <w:r w:rsidDel="00000000" w:rsidR="00000000" w:rsidRPr="00000000">
        <w:rPr>
          <w:rtl w:val="0"/>
        </w:rPr>
      </w:r>
    </w:p>
    <w:p w:rsidR="00000000" w:rsidDel="00000000" w:rsidP="00000000" w:rsidRDefault="00000000" w:rsidRPr="00000000" w14:paraId="00000045">
      <w:pPr>
        <w:jc w:val="center"/>
        <w:rPr/>
      </w:pPr>
      <w:r w:rsidDel="00000000" w:rsidR="00000000" w:rsidRPr="00000000">
        <w:rPr>
          <w:rtl w:val="0"/>
        </w:rPr>
        <w:t xml:space="preserve">(Photo: Georgia Gives, December 2019)</w:t>
      </w:r>
      <w:r w:rsidDel="00000000" w:rsidR="00000000" w:rsidRPr="00000000">
        <w:drawing>
          <wp:anchor allowOverlap="1" behindDoc="0" distB="114300" distT="114300" distL="114300" distR="114300" hidden="0" layoutInCell="1" locked="0" relativeHeight="0" simplePos="0">
            <wp:simplePos x="0" y="0"/>
            <wp:positionH relativeFrom="column">
              <wp:posOffset>2133600</wp:posOffset>
            </wp:positionH>
            <wp:positionV relativeFrom="paragraph">
              <wp:posOffset>342900</wp:posOffset>
            </wp:positionV>
            <wp:extent cx="3500900" cy="2338388"/>
            <wp:effectExtent b="0" l="0" r="0" t="0"/>
            <wp:wrapTopAndBottom distB="114300" distT="114300"/>
            <wp:docPr id="29" name="image19.jpg"/>
            <a:graphic>
              <a:graphicData uri="http://schemas.openxmlformats.org/drawingml/2006/picture">
                <pic:pic>
                  <pic:nvPicPr>
                    <pic:cNvPr id="0" name="image19.jpg"/>
                    <pic:cNvPicPr preferRelativeResize="0"/>
                  </pic:nvPicPr>
                  <pic:blipFill>
                    <a:blip r:embed="rId18"/>
                    <a:srcRect b="0" l="0" r="0" t="0"/>
                    <a:stretch>
                      <a:fillRect/>
                    </a:stretch>
                  </pic:blipFill>
                  <pic:spPr>
                    <a:xfrm>
                      <a:off x="0" y="0"/>
                      <a:ext cx="3500900" cy="2338388"/>
                    </a:xfrm>
                    <a:prstGeom prst="rect"/>
                    <a:ln/>
                  </pic:spPr>
                </pic:pic>
              </a:graphicData>
            </a:graphic>
          </wp:anchor>
        </w:drawing>
      </w:r>
    </w:p>
    <w:p w:rsidR="00000000" w:rsidDel="00000000" w:rsidP="00000000" w:rsidRDefault="00000000" w:rsidRPr="00000000" w14:paraId="00000046">
      <w:pPr>
        <w:pStyle w:val="Heading1"/>
        <w:jc w:val="center"/>
        <w:rPr>
          <w:sz w:val="60"/>
          <w:szCs w:val="60"/>
        </w:rPr>
      </w:pPr>
      <w:bookmarkStart w:colFirst="0" w:colLast="0" w:name="_hkyphfe2jlr7" w:id="7"/>
      <w:bookmarkEnd w:id="7"/>
      <w:r w:rsidDel="00000000" w:rsidR="00000000" w:rsidRPr="00000000">
        <w:rPr>
          <w:sz w:val="60"/>
          <w:szCs w:val="60"/>
          <w:rtl w:val="0"/>
        </w:rPr>
        <w:t xml:space="preserve">Set your campaign goal</w:t>
      </w:r>
    </w:p>
    <w:p w:rsidR="00000000" w:rsidDel="00000000" w:rsidP="00000000" w:rsidRDefault="00000000" w:rsidRPr="00000000" w14:paraId="00000047">
      <w:pPr>
        <w:ind w:right="900"/>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Your campaign goal serves as the campaign framework. Your goal should reflect your team's priorities. It's a great time to experiment with new strategies. </w:t>
      </w:r>
    </w:p>
    <w:p w:rsidR="00000000" w:rsidDel="00000000" w:rsidP="00000000" w:rsidRDefault="00000000" w:rsidRPr="00000000" w14:paraId="00000049">
      <w:pPr>
        <w:tabs>
          <w:tab w:val="left" w:pos="10800"/>
        </w:tabs>
        <w:ind w:left="1440" w:right="1440" w:firstLine="0"/>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Set a GivingTuesday goal that is ambitious enough that your team will be motivated to achieve it. </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ind w:left="1440" w:right="1440" w:firstLine="0"/>
        <w:rPr/>
      </w:pPr>
      <w:r w:rsidDel="00000000" w:rsidR="00000000" w:rsidRPr="00000000">
        <w:rPr>
          <w:rtl w:val="0"/>
        </w:rPr>
        <w:t xml:space="preserve">Goals can be about a lot more than money. Here are some possibilities.</w:t>
      </w:r>
    </w:p>
    <w:p w:rsidR="00000000" w:rsidDel="00000000" w:rsidP="00000000" w:rsidRDefault="00000000" w:rsidRPr="00000000" w14:paraId="0000004D">
      <w:pPr>
        <w:spacing w:line="240" w:lineRule="auto"/>
        <w:jc w:val="center"/>
        <w:rPr>
          <w:b w:val="1"/>
        </w:rPr>
      </w:pPr>
      <w:r w:rsidDel="00000000" w:rsidR="00000000" w:rsidRPr="00000000">
        <w:rPr>
          <w:rtl w:val="0"/>
        </w:rPr>
      </w:r>
    </w:p>
    <w:p w:rsidR="00000000" w:rsidDel="00000000" w:rsidP="00000000" w:rsidRDefault="00000000" w:rsidRPr="00000000" w14:paraId="0000004E">
      <w:pPr>
        <w:ind w:right="1440"/>
        <w:rPr/>
      </w:pPr>
      <w:r w:rsidDel="00000000" w:rsidR="00000000" w:rsidRPr="00000000">
        <w:rPr>
          <w:rtl w:val="0"/>
        </w:rPr>
      </w:r>
    </w:p>
    <w:tbl>
      <w:tblPr>
        <w:tblStyle w:val="Table2"/>
        <w:tblW w:w="937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10"/>
        <w:gridCol w:w="2775"/>
        <w:gridCol w:w="3090"/>
        <w:tblGridChange w:id="0">
          <w:tblGrid>
            <w:gridCol w:w="3510"/>
            <w:gridCol w:w="2775"/>
            <w:gridCol w:w="3090"/>
          </w:tblGrid>
        </w:tblGridChange>
      </w:tblGrid>
      <w:tr>
        <w:trPr>
          <w:trHeight w:val="440" w:hRule="atLeast"/>
        </w:trPr>
        <w:tc>
          <w:tcPr>
            <w:gridSpan w:val="3"/>
            <w:shd w:fill="808080"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rPr>
            </w:pPr>
            <w:r w:rsidDel="00000000" w:rsidR="00000000" w:rsidRPr="00000000">
              <w:rPr>
                <w:b w:val="1"/>
                <w:color w:val="ffffff"/>
                <w:rtl w:val="0"/>
              </w:rPr>
              <w:t xml:space="preserve">Potential Goals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Dollars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Donors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New Donors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Young Donors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Monthly Donors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Event Attendees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Participation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Collaborations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Social Followers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Volunteers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Activity Attendance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Thank yous</w:t>
            </w:r>
          </w:p>
        </w:tc>
      </w:tr>
    </w:tbl>
    <w:p w:rsidR="00000000" w:rsidDel="00000000" w:rsidP="00000000" w:rsidRDefault="00000000" w:rsidRPr="00000000" w14:paraId="0000005E">
      <w:pPr>
        <w:ind w:left="0" w:right="1440" w:firstLine="0"/>
        <w:jc w:val="left"/>
        <w:rPr/>
      </w:pPr>
      <w:r w:rsidDel="00000000" w:rsidR="00000000" w:rsidRPr="00000000">
        <w:rPr>
          <w:rtl w:val="0"/>
        </w:rPr>
      </w:r>
    </w:p>
    <w:p w:rsidR="00000000" w:rsidDel="00000000" w:rsidP="00000000" w:rsidRDefault="00000000" w:rsidRPr="00000000" w14:paraId="0000005F">
      <w:pPr>
        <w:ind w:left="0" w:right="1440" w:firstLine="0"/>
        <w:jc w:val="left"/>
        <w:rPr/>
      </w:pPr>
      <w:r w:rsidDel="00000000" w:rsidR="00000000" w:rsidRPr="00000000">
        <w:rPr>
          <w:rtl w:val="0"/>
        </w:rPr>
      </w:r>
    </w:p>
    <w:tbl>
      <w:tblPr>
        <w:tblStyle w:val="Table3"/>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rHeight w:val="394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Write down some ideas for campaign goals here.</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0" w:firstLine="0"/>
              <w:jc w:val="left"/>
              <w:rPr/>
            </w:pPr>
            <w:r w:rsidDel="00000000" w:rsidR="00000000" w:rsidRPr="00000000">
              <w:rPr>
                <w:rtl w:val="0"/>
              </w:rPr>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What goal?</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35" w:firstLine="0"/>
              <w:jc w:val="left"/>
              <w:rPr/>
            </w:pPr>
            <w:r w:rsidDel="00000000" w:rsidR="00000000" w:rsidRPr="00000000">
              <w:rPr>
                <w:rtl w:val="0"/>
              </w:rPr>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How many? </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What event? </w:t>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71">
      <w:pPr>
        <w:pStyle w:val="Heading1"/>
        <w:ind w:left="1440" w:right="1440" w:firstLine="0"/>
        <w:rPr>
          <w:sz w:val="60"/>
          <w:szCs w:val="60"/>
        </w:rPr>
      </w:pPr>
      <w:bookmarkStart w:colFirst="0" w:colLast="0" w:name="_zgb5o7x8ebfi" w:id="8"/>
      <w:bookmarkEnd w:id="8"/>
      <w:r w:rsidDel="00000000" w:rsidR="00000000" w:rsidRPr="00000000">
        <w:rPr>
          <w:sz w:val="60"/>
          <w:szCs w:val="60"/>
          <w:rtl w:val="0"/>
        </w:rPr>
        <w:t xml:space="preserve">Set an activity timeline and meeting schedule</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pStyle w:val="Heading2"/>
        <w:rPr>
          <w:sz w:val="36"/>
          <w:szCs w:val="36"/>
        </w:rPr>
      </w:pPr>
      <w:bookmarkStart w:colFirst="0" w:colLast="0" w:name="_50f40q8aw9pq" w:id="9"/>
      <w:bookmarkEnd w:id="9"/>
      <w:r w:rsidDel="00000000" w:rsidR="00000000" w:rsidRPr="00000000">
        <w:rPr>
          <w:sz w:val="36"/>
          <w:szCs w:val="36"/>
          <w:rtl w:val="0"/>
        </w:rPr>
        <w:t xml:space="preserve">Planning will keep your team aligned, your campaign organized for maximum impact, and momentum high. </w:t>
      </w:r>
    </w:p>
    <w:p w:rsidR="00000000" w:rsidDel="00000000" w:rsidP="00000000" w:rsidRDefault="00000000" w:rsidRPr="00000000" w14:paraId="00000074">
      <w:pPr>
        <w:ind w:left="0" w:firstLine="0"/>
        <w:rPr/>
      </w:pPr>
      <w:r w:rsidDel="00000000" w:rsidR="00000000" w:rsidRPr="00000000">
        <w:rPr>
          <w:rtl w:val="0"/>
        </w:rPr>
        <w:tab/>
        <w:tab/>
        <w:tab/>
      </w:r>
    </w:p>
    <w:tbl>
      <w:tblPr>
        <w:tblStyle w:val="Table4"/>
        <w:tblW w:w="9360.0" w:type="dxa"/>
        <w:jc w:val="left"/>
        <w:tblInd w:w="1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gridCol w:w="2295"/>
        <w:gridCol w:w="2265"/>
        <w:tblGridChange w:id="0">
          <w:tblGrid>
            <w:gridCol w:w="4800"/>
            <w:gridCol w:w="2295"/>
            <w:gridCol w:w="2265"/>
          </w:tblGrid>
        </w:tblGridChange>
      </w:tblGrid>
      <w:tr>
        <w:tc>
          <w:tcPr>
            <w:shd w:fill="808080"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rPr>
            </w:pPr>
            <w:r w:rsidDel="00000000" w:rsidR="00000000" w:rsidRPr="00000000">
              <w:rPr>
                <w:b w:val="1"/>
                <w:color w:val="ffffff"/>
                <w:rtl w:val="0"/>
              </w:rPr>
              <w:t xml:space="preserve">Action</w:t>
            </w:r>
          </w:p>
        </w:tc>
        <w:tc>
          <w:tcPr>
            <w:shd w:fill="808080"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rPr>
            </w:pPr>
            <w:r w:rsidDel="00000000" w:rsidR="00000000" w:rsidRPr="00000000">
              <w:rPr>
                <w:b w:val="1"/>
                <w:color w:val="ffffff"/>
                <w:rtl w:val="0"/>
              </w:rPr>
              <w:t xml:space="preserve">By When? </w:t>
            </w:r>
          </w:p>
        </w:tc>
        <w:tc>
          <w:tcPr>
            <w:shd w:fill="808080"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rPr>
            </w:pPr>
            <w:r w:rsidDel="00000000" w:rsidR="00000000" w:rsidRPr="00000000">
              <w:rPr>
                <w:b w:val="1"/>
                <w:color w:val="ffffff"/>
                <w:rtl w:val="0"/>
              </w:rPr>
              <w:t xml:space="preserve">Done?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Determine team members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Set a kickoff meeting date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Agree on goal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Divide team into task groups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Create campaign brand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Build communications timeline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Recruit ambassadors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Recruit merchants/ small businesses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Reach out to longtime donors for matching funds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Assemble campaign stories and create outreach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Consider event or activity for supporters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Plan day-of “Zoom HQ” for your team + possibly a public facing version of that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Plan thanking and stewardship approach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9F">
      <w:pPr>
        <w:rPr/>
      </w:pPr>
      <w:r w:rsidDel="00000000" w:rsidR="00000000" w:rsidRPr="00000000">
        <w:br w:type="page"/>
      </w:r>
      <w:r w:rsidDel="00000000" w:rsidR="00000000" w:rsidRPr="00000000">
        <w:rPr>
          <w:rtl w:val="0"/>
        </w:rPr>
      </w:r>
    </w:p>
    <w:p w:rsidR="00000000" w:rsidDel="00000000" w:rsidP="00000000" w:rsidRDefault="00000000" w:rsidRPr="00000000" w14:paraId="000000A0">
      <w:pPr>
        <w:pStyle w:val="Heading1"/>
        <w:rPr>
          <w:sz w:val="60"/>
          <w:szCs w:val="60"/>
        </w:rPr>
      </w:pPr>
      <w:bookmarkStart w:colFirst="0" w:colLast="0" w:name="_kjhpo2rmcepg" w:id="10"/>
      <w:bookmarkEnd w:id="10"/>
      <w:r w:rsidDel="00000000" w:rsidR="00000000" w:rsidRPr="00000000">
        <w:rPr>
          <w:sz w:val="60"/>
          <w:szCs w:val="60"/>
          <w:rtl w:val="0"/>
        </w:rPr>
        <w:t xml:space="preserve">Organize your campaign team. </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pStyle w:val="Subtitle"/>
        <w:rPr/>
      </w:pPr>
      <w:bookmarkStart w:colFirst="0" w:colLast="0" w:name="_c9gttmqb9tey" w:id="11"/>
      <w:bookmarkEnd w:id="11"/>
      <w:r w:rsidDel="00000000" w:rsidR="00000000" w:rsidRPr="00000000">
        <w:rPr>
          <w:rtl w:val="0"/>
        </w:rPr>
        <w:t xml:space="preserve">A great campaign will inspire lots of folks to jump on board. Organize your team so that everyone involved knows what's expected and feels great about participating. Make a list of the people you hope to include in your campaign. When they say yes, check them off. </w:t>
      </w:r>
    </w:p>
    <w:tbl>
      <w:tblPr>
        <w:tblStyle w:val="Table5"/>
        <w:tblW w:w="9495.36" w:type="dxa"/>
        <w:jc w:val="left"/>
        <w:tblInd w:w="1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5.36"/>
        <w:tblGridChange w:id="0">
          <w:tblGrid>
            <w:gridCol w:w="9495.36"/>
          </w:tblGrid>
        </w:tblGridChange>
      </w:tblGrid>
      <w:tr>
        <w:trPr>
          <w:trHeight w:val="1584"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pStyle w:val="Heading4"/>
              <w:widowControl w:val="0"/>
              <w:spacing w:line="240" w:lineRule="auto"/>
              <w:ind w:left="0" w:right="0" w:firstLine="0"/>
              <w:rPr/>
            </w:pPr>
            <w:bookmarkStart w:colFirst="0" w:colLast="0" w:name="_vz08d7mlwgp" w:id="12"/>
            <w:bookmarkEnd w:id="12"/>
            <w:r w:rsidDel="00000000" w:rsidR="00000000" w:rsidRPr="00000000">
              <w:rPr>
                <w:rtl w:val="0"/>
              </w:rPr>
              <w:t xml:space="preserve">Staff/ Board</w:t>
            </w:r>
          </w:p>
        </w:tc>
      </w:tr>
    </w:tbl>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tbl>
      <w:tblPr>
        <w:tblStyle w:val="Table6"/>
        <w:tblW w:w="9495.36" w:type="dxa"/>
        <w:jc w:val="left"/>
        <w:tblInd w:w="1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5.36"/>
        <w:tblGridChange w:id="0">
          <w:tblGrid>
            <w:gridCol w:w="9495.36"/>
          </w:tblGrid>
        </w:tblGridChange>
      </w:tblGrid>
      <w:tr>
        <w:trPr>
          <w:trHeight w:val="1584"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pStyle w:val="Heading4"/>
              <w:widowControl w:val="0"/>
              <w:spacing w:line="240" w:lineRule="auto"/>
              <w:ind w:left="0" w:right="0" w:firstLine="0"/>
              <w:rPr/>
            </w:pPr>
            <w:bookmarkStart w:colFirst="0" w:colLast="0" w:name="_ivyijem1o84z" w:id="13"/>
            <w:bookmarkEnd w:id="13"/>
            <w:r w:rsidDel="00000000" w:rsidR="00000000" w:rsidRPr="00000000">
              <w:rPr>
                <w:rtl w:val="0"/>
              </w:rPr>
              <w:t xml:space="preserve">Givers/ Volunteers</w:t>
            </w:r>
          </w:p>
        </w:tc>
      </w:tr>
    </w:tbl>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tbl>
      <w:tblPr>
        <w:tblStyle w:val="Table7"/>
        <w:tblW w:w="9495.36" w:type="dxa"/>
        <w:jc w:val="left"/>
        <w:tblInd w:w="1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5.36"/>
        <w:tblGridChange w:id="0">
          <w:tblGrid>
            <w:gridCol w:w="9495.36"/>
          </w:tblGrid>
        </w:tblGridChange>
      </w:tblGrid>
      <w:tr>
        <w:trPr>
          <w:trHeight w:val="1584"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pStyle w:val="Heading4"/>
              <w:widowControl w:val="0"/>
              <w:spacing w:line="240" w:lineRule="auto"/>
              <w:ind w:left="0" w:right="0" w:firstLine="0"/>
              <w:rPr/>
            </w:pPr>
            <w:bookmarkStart w:colFirst="0" w:colLast="0" w:name="_2gmzew8arwxk" w:id="14"/>
            <w:bookmarkEnd w:id="14"/>
            <w:r w:rsidDel="00000000" w:rsidR="00000000" w:rsidRPr="00000000">
              <w:rPr>
                <w:rtl w:val="0"/>
              </w:rPr>
              <w:t xml:space="preserve">Amplifiers</w:t>
            </w:r>
          </w:p>
        </w:tc>
      </w:tr>
    </w:tbl>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tbl>
      <w:tblPr>
        <w:tblStyle w:val="Table8"/>
        <w:tblW w:w="9495.36" w:type="dxa"/>
        <w:jc w:val="left"/>
        <w:tblInd w:w="1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5.36"/>
        <w:tblGridChange w:id="0">
          <w:tblGrid>
            <w:gridCol w:w="9495.36"/>
          </w:tblGrid>
        </w:tblGridChange>
      </w:tblGrid>
      <w:tr>
        <w:trPr>
          <w:trHeight w:val="1584"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pStyle w:val="Heading4"/>
              <w:widowControl w:val="0"/>
              <w:spacing w:line="240" w:lineRule="auto"/>
              <w:ind w:left="0" w:right="0" w:firstLine="0"/>
              <w:rPr/>
            </w:pPr>
            <w:bookmarkStart w:colFirst="0" w:colLast="0" w:name="_5884ojfmht7z" w:id="15"/>
            <w:bookmarkEnd w:id="15"/>
            <w:r w:rsidDel="00000000" w:rsidR="00000000" w:rsidRPr="00000000">
              <w:rPr>
                <w:rtl w:val="0"/>
              </w:rPr>
              <w:t xml:space="preserve">Community partners (small businesses, PR, marketing)</w:t>
            </w:r>
          </w:p>
        </w:tc>
      </w:tr>
    </w:tbl>
    <w:p w:rsidR="00000000" w:rsidDel="00000000" w:rsidP="00000000" w:rsidRDefault="00000000" w:rsidRPr="00000000" w14:paraId="000000AD">
      <w:pPr>
        <w:rPr/>
      </w:pPr>
      <w:r w:rsidDel="00000000" w:rsidR="00000000" w:rsidRPr="00000000">
        <w:br w:type="page"/>
      </w:r>
      <w:r w:rsidDel="00000000" w:rsidR="00000000" w:rsidRPr="00000000">
        <w:rPr>
          <w:rtl w:val="0"/>
        </w:rPr>
      </w:r>
    </w:p>
    <w:p w:rsidR="00000000" w:rsidDel="00000000" w:rsidP="00000000" w:rsidRDefault="00000000" w:rsidRPr="00000000" w14:paraId="000000AE">
      <w:pPr>
        <w:pStyle w:val="Heading1"/>
        <w:ind w:left="1440" w:firstLine="0"/>
        <w:rPr>
          <w:sz w:val="60"/>
          <w:szCs w:val="60"/>
        </w:rPr>
      </w:pPr>
      <w:bookmarkStart w:colFirst="0" w:colLast="0" w:name="_1fce655oruqp" w:id="16"/>
      <w:bookmarkEnd w:id="16"/>
      <w:r w:rsidDel="00000000" w:rsidR="00000000" w:rsidRPr="00000000">
        <w:rPr>
          <w:sz w:val="60"/>
          <w:szCs w:val="60"/>
          <w:rtl w:val="0"/>
        </w:rPr>
        <w:t xml:space="preserve">Build a campaign brand for Giving</w:t>
      </w:r>
      <w:r w:rsidDel="00000000" w:rsidR="00000000" w:rsidRPr="00000000">
        <w:rPr>
          <w:sz w:val="60"/>
          <w:szCs w:val="60"/>
          <w:rtl w:val="0"/>
        </w:rPr>
        <w:t xml:space="preserve">Tuesday</w:t>
      </w:r>
      <w:r w:rsidDel="00000000" w:rsidR="00000000" w:rsidRPr="00000000">
        <w:rPr>
          <w:rtl w:val="0"/>
        </w:rPr>
      </w:r>
    </w:p>
    <w:p w:rsidR="00000000" w:rsidDel="00000000" w:rsidP="00000000" w:rsidRDefault="00000000" w:rsidRPr="00000000" w14:paraId="000000AF">
      <w:pPr>
        <w:ind w:left="1440" w:right="1440" w:firstLine="0"/>
        <w:rPr/>
      </w:pPr>
      <w:r w:rsidDel="00000000" w:rsidR="00000000" w:rsidRPr="00000000">
        <w:rPr>
          <w:rtl w:val="0"/>
        </w:rPr>
      </w:r>
    </w:p>
    <w:p w:rsidR="00000000" w:rsidDel="00000000" w:rsidP="00000000" w:rsidRDefault="00000000" w:rsidRPr="00000000" w14:paraId="000000B0">
      <w:pPr>
        <w:pStyle w:val="Heading3"/>
        <w:rPr/>
      </w:pPr>
      <w:bookmarkStart w:colFirst="0" w:colLast="0" w:name="_6ysgcbhwn2k5" w:id="17"/>
      <w:bookmarkEnd w:id="17"/>
      <w:r w:rsidDel="00000000" w:rsidR="00000000" w:rsidRPr="00000000">
        <w:rPr>
          <w:rtl w:val="0"/>
        </w:rPr>
        <w:t xml:space="preserve">Make GivingTuesday your own! Design a brand-name, logo, tagline - that will unify your campaign and elevate your marketing. </w:t>
      </w:r>
    </w:p>
    <w:p w:rsidR="00000000" w:rsidDel="00000000" w:rsidP="00000000" w:rsidRDefault="00000000" w:rsidRPr="00000000" w14:paraId="000000B1">
      <w:pPr>
        <w:rPr/>
        <w:sectPr>
          <w:headerReference r:id="rId19" w:type="default"/>
          <w:headerReference r:id="rId20" w:type="first"/>
          <w:footerReference r:id="rId21" w:type="default"/>
          <w:footerReference r:id="rId22" w:type="first"/>
          <w:pgSz w:h="15840" w:w="12240"/>
          <w:pgMar w:bottom="806.4000000000001" w:top="1440" w:left="0" w:right="0" w:header="180" w:footer="0"/>
          <w:pgNumType w:start="1"/>
        </w:sect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4143375</wp:posOffset>
            </wp:positionH>
            <wp:positionV relativeFrom="paragraph">
              <wp:posOffset>252413</wp:posOffset>
            </wp:positionV>
            <wp:extent cx="3173482" cy="1385888"/>
            <wp:effectExtent b="0" l="0" r="0" t="0"/>
            <wp:wrapSquare wrapText="bothSides" distB="114300" distT="114300" distL="114300" distR="114300"/>
            <wp:docPr id="15" name="image6.png"/>
            <a:graphic>
              <a:graphicData uri="http://schemas.openxmlformats.org/drawingml/2006/picture">
                <pic:pic>
                  <pic:nvPicPr>
                    <pic:cNvPr id="0" name="image6.png"/>
                    <pic:cNvPicPr preferRelativeResize="0"/>
                  </pic:nvPicPr>
                  <pic:blipFill>
                    <a:blip r:embed="rId23"/>
                    <a:srcRect b="0" l="5219" r="7967" t="0"/>
                    <a:stretch>
                      <a:fillRect/>
                    </a:stretch>
                  </pic:blipFill>
                  <pic:spPr>
                    <a:xfrm>
                      <a:off x="0" y="0"/>
                      <a:ext cx="3173482" cy="1385888"/>
                    </a:xfrm>
                    <a:prstGeom prst="rect"/>
                    <a:ln/>
                  </pic:spPr>
                </pic:pic>
              </a:graphicData>
            </a:graphic>
          </wp:anchor>
        </w:drawing>
      </w:r>
    </w:p>
    <w:p w:rsidR="00000000" w:rsidDel="00000000" w:rsidP="00000000" w:rsidRDefault="00000000" w:rsidRPr="00000000" w14:paraId="000000B2">
      <w:pPr>
        <w:ind w:right="90"/>
        <w:rPr>
          <w:b w:val="1"/>
        </w:rPr>
      </w:pPr>
      <w:r w:rsidDel="00000000" w:rsidR="00000000" w:rsidRPr="00000000">
        <w:rPr>
          <w:b w:val="1"/>
          <w:rtl w:val="0"/>
        </w:rPr>
        <w:t xml:space="preserve">Name   </w:t>
      </w:r>
    </w:p>
    <w:p w:rsidR="00000000" w:rsidDel="00000000" w:rsidP="00000000" w:rsidRDefault="00000000" w:rsidRPr="00000000" w14:paraId="000000B3">
      <w:pPr>
        <w:ind w:right="90"/>
        <w:rPr/>
      </w:pPr>
      <w:r w:rsidDel="00000000" w:rsidR="00000000" w:rsidRPr="00000000">
        <w:rPr>
          <w:rtl w:val="0"/>
        </w:rPr>
        <w:t xml:space="preserve">Write down some ideas for a campaign name</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ind w:left="0" w:firstLine="0"/>
        <w:rPr/>
        <w:sectPr>
          <w:type w:val="continuous"/>
          <w:pgSz w:h="15840" w:w="12240"/>
          <w:pgMar w:bottom="806.4000000000001" w:top="1440" w:left="0" w:right="0" w:header="180" w:footer="0"/>
          <w:cols w:equalWidth="0" w:num="2">
            <w:col w:space="720" w:w="5760"/>
            <w:col w:space="0" w:w="5760"/>
          </w:cols>
        </w:sectPr>
      </w:pPr>
      <w:r w:rsidDel="00000000" w:rsidR="00000000" w:rsidRPr="00000000">
        <w:rPr>
          <w:rtl w:val="0"/>
        </w:rPr>
      </w:r>
    </w:p>
    <w:p w:rsidR="00000000" w:rsidDel="00000000" w:rsidP="00000000" w:rsidRDefault="00000000" w:rsidRPr="00000000" w14:paraId="000000BB">
      <w:pPr>
        <w:rPr/>
        <w:sectPr>
          <w:type w:val="continuous"/>
          <w:pgSz w:h="15840" w:w="12240"/>
          <w:pgMar w:bottom="806.4000000000001" w:top="1440" w:left="0" w:right="0" w:header="180" w:footer="0"/>
        </w:sect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4267200</wp:posOffset>
            </wp:positionH>
            <wp:positionV relativeFrom="paragraph">
              <wp:posOffset>209550</wp:posOffset>
            </wp:positionV>
            <wp:extent cx="2771775" cy="1714500"/>
            <wp:effectExtent b="0" l="0" r="0" t="0"/>
            <wp:wrapSquare wrapText="bothSides" distB="114300" distT="114300" distL="114300" distR="114300"/>
            <wp:docPr id="14" name="image17.jpg"/>
            <a:graphic>
              <a:graphicData uri="http://schemas.openxmlformats.org/drawingml/2006/picture">
                <pic:pic>
                  <pic:nvPicPr>
                    <pic:cNvPr id="0" name="image17.jpg"/>
                    <pic:cNvPicPr preferRelativeResize="0"/>
                  </pic:nvPicPr>
                  <pic:blipFill>
                    <a:blip r:embed="rId24"/>
                    <a:srcRect b="3608" l="0" r="0" t="3608"/>
                    <a:stretch>
                      <a:fillRect/>
                    </a:stretch>
                  </pic:blipFill>
                  <pic:spPr>
                    <a:xfrm>
                      <a:off x="0" y="0"/>
                      <a:ext cx="2771775" cy="1714500"/>
                    </a:xfrm>
                    <a:prstGeom prst="rect"/>
                    <a:ln/>
                  </pic:spPr>
                </pic:pic>
              </a:graphicData>
            </a:graphic>
          </wp:anchor>
        </w:drawing>
      </w:r>
    </w:p>
    <w:p w:rsidR="00000000" w:rsidDel="00000000" w:rsidP="00000000" w:rsidRDefault="00000000" w:rsidRPr="00000000" w14:paraId="000000BC">
      <w:pPr>
        <w:ind w:right="90"/>
        <w:rPr>
          <w:b w:val="1"/>
        </w:rPr>
      </w:pPr>
      <w:r w:rsidDel="00000000" w:rsidR="00000000" w:rsidRPr="00000000">
        <w:rPr>
          <w:b w:val="1"/>
          <w:rtl w:val="0"/>
        </w:rPr>
        <w:t xml:space="preserve">Visuals   </w:t>
      </w:r>
    </w:p>
    <w:p w:rsidR="00000000" w:rsidDel="00000000" w:rsidP="00000000" w:rsidRDefault="00000000" w:rsidRPr="00000000" w14:paraId="000000BD">
      <w:pPr>
        <w:ind w:right="90"/>
        <w:rPr/>
      </w:pPr>
      <w:r w:rsidDel="00000000" w:rsidR="00000000" w:rsidRPr="00000000">
        <w:rPr>
          <w:rtl w:val="0"/>
        </w:rPr>
        <w:t xml:space="preserve">Write down ideas for brand visuals</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4252913</wp:posOffset>
            </wp:positionH>
            <wp:positionV relativeFrom="paragraph">
              <wp:posOffset>257175</wp:posOffset>
            </wp:positionV>
            <wp:extent cx="2772045" cy="1614488"/>
            <wp:effectExtent b="0" l="0" r="0" t="0"/>
            <wp:wrapSquare wrapText="bothSides" distB="114300" distT="114300" distL="114300" distR="114300"/>
            <wp:docPr id="23" name="image16.jpg"/>
            <a:graphic>
              <a:graphicData uri="http://schemas.openxmlformats.org/drawingml/2006/picture">
                <pic:pic>
                  <pic:nvPicPr>
                    <pic:cNvPr id="0" name="image16.jpg"/>
                    <pic:cNvPicPr preferRelativeResize="0"/>
                  </pic:nvPicPr>
                  <pic:blipFill>
                    <a:blip r:embed="rId25"/>
                    <a:srcRect b="4616" l="0" r="0" t="4616"/>
                    <a:stretch>
                      <a:fillRect/>
                    </a:stretch>
                  </pic:blipFill>
                  <pic:spPr>
                    <a:xfrm>
                      <a:off x="0" y="0"/>
                      <a:ext cx="2772045" cy="1614488"/>
                    </a:xfrm>
                    <a:prstGeom prst="rect"/>
                    <a:ln/>
                  </pic:spPr>
                </pic:pic>
              </a:graphicData>
            </a:graphic>
          </wp:anchor>
        </w:drawing>
      </w:r>
    </w:p>
    <w:p w:rsidR="00000000" w:rsidDel="00000000" w:rsidP="00000000" w:rsidRDefault="00000000" w:rsidRPr="00000000" w14:paraId="000000C6">
      <w:pPr>
        <w:rPr/>
        <w:sectPr>
          <w:type w:val="continuous"/>
          <w:pgSz w:h="15840" w:w="12240"/>
          <w:pgMar w:bottom="806.4000000000001" w:top="1440" w:left="0" w:right="0" w:header="180" w:footer="0"/>
          <w:cols w:equalWidth="0" w:num="2">
            <w:col w:space="720" w:w="5760"/>
            <w:col w:space="0" w:w="5760"/>
          </w:cols>
        </w:sectPr>
      </w:pPr>
      <w:r w:rsidDel="00000000" w:rsidR="00000000" w:rsidRPr="00000000">
        <w:rPr>
          <w:rtl w:val="0"/>
        </w:rPr>
      </w:r>
    </w:p>
    <w:p w:rsidR="00000000" w:rsidDel="00000000" w:rsidP="00000000" w:rsidRDefault="00000000" w:rsidRPr="00000000" w14:paraId="000000C7">
      <w:pPr>
        <w:ind w:right="90"/>
        <w:rPr>
          <w:b w:val="1"/>
        </w:rPr>
      </w:pPr>
      <w:r w:rsidDel="00000000" w:rsidR="00000000" w:rsidRPr="00000000">
        <w:rPr>
          <w:b w:val="1"/>
          <w:rtl w:val="0"/>
        </w:rPr>
        <w:t xml:space="preserve">Taglines </w:t>
      </w:r>
    </w:p>
    <w:p w:rsidR="00000000" w:rsidDel="00000000" w:rsidP="00000000" w:rsidRDefault="00000000" w:rsidRPr="00000000" w14:paraId="000000C8">
      <w:pPr>
        <w:ind w:right="90"/>
        <w:rPr/>
      </w:pPr>
      <w:r w:rsidDel="00000000" w:rsidR="00000000" w:rsidRPr="00000000">
        <w:rPr>
          <w:rtl w:val="0"/>
        </w:rPr>
        <w:t xml:space="preserve">Write down ideas for a campaign tagline</w:t>
      </w:r>
    </w:p>
    <w:p w:rsidR="00000000" w:rsidDel="00000000" w:rsidP="00000000" w:rsidRDefault="00000000" w:rsidRPr="00000000" w14:paraId="000000C9">
      <w:pPr>
        <w:ind w:right="90"/>
        <w:rPr/>
      </w:pPr>
      <w:r w:rsidDel="00000000" w:rsidR="00000000" w:rsidRPr="00000000">
        <w:rPr>
          <w:rtl w:val="0"/>
        </w:rPr>
      </w:r>
    </w:p>
    <w:p w:rsidR="00000000" w:rsidDel="00000000" w:rsidP="00000000" w:rsidRDefault="00000000" w:rsidRPr="00000000" w14:paraId="000000CA">
      <w:pPr>
        <w:ind w:right="9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B">
      <w:pPr>
        <w:ind w:right="90"/>
        <w:rPr/>
      </w:pPr>
      <w:r w:rsidDel="00000000" w:rsidR="00000000" w:rsidRPr="00000000">
        <w:rPr>
          <w:rtl w:val="0"/>
        </w:rPr>
      </w:r>
    </w:p>
    <w:p w:rsidR="00000000" w:rsidDel="00000000" w:rsidP="00000000" w:rsidRDefault="00000000" w:rsidRPr="00000000" w14:paraId="000000CC">
      <w:pPr>
        <w:ind w:right="9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D">
      <w:pPr>
        <w:ind w:right="90"/>
        <w:rPr/>
      </w:pPr>
      <w:r w:rsidDel="00000000" w:rsidR="00000000" w:rsidRPr="00000000">
        <w:rPr>
          <w:rtl w:val="0"/>
        </w:rPr>
      </w:r>
    </w:p>
    <w:p w:rsidR="00000000" w:rsidDel="00000000" w:rsidP="00000000" w:rsidRDefault="00000000" w:rsidRPr="00000000" w14:paraId="000000CE">
      <w:pPr>
        <w:ind w:right="90"/>
        <w:rPr/>
      </w:pPr>
      <w:r w:rsidDel="00000000" w:rsidR="00000000" w:rsidRPr="00000000">
        <w:rPr>
          <w:rtl w:val="0"/>
        </w:rPr>
      </w:r>
    </w:p>
    <w:p w:rsidR="00000000" w:rsidDel="00000000" w:rsidP="00000000" w:rsidRDefault="00000000" w:rsidRPr="00000000" w14:paraId="000000CF">
      <w:pPr>
        <w:ind w:right="90"/>
        <w:rPr/>
      </w:pPr>
      <w:r w:rsidDel="00000000" w:rsidR="00000000" w:rsidRPr="00000000">
        <w:rPr>
          <w:rtl w:val="0"/>
        </w:rPr>
      </w:r>
    </w:p>
    <w:p w:rsidR="00000000" w:rsidDel="00000000" w:rsidP="00000000" w:rsidRDefault="00000000" w:rsidRPr="00000000" w14:paraId="000000D0">
      <w:pPr>
        <w:ind w:right="90"/>
        <w:rPr/>
      </w:pPr>
      <w:r w:rsidDel="00000000" w:rsidR="00000000" w:rsidRPr="00000000">
        <w:rPr>
          <w:rtl w:val="0"/>
        </w:rPr>
      </w:r>
    </w:p>
    <w:p w:rsidR="00000000" w:rsidDel="00000000" w:rsidP="00000000" w:rsidRDefault="00000000" w:rsidRPr="00000000" w14:paraId="000000D1">
      <w:pPr>
        <w:ind w:right="90"/>
        <w:rPr/>
      </w:pPr>
      <w:r w:rsidDel="00000000" w:rsidR="00000000" w:rsidRPr="00000000">
        <w:rPr>
          <w:rtl w:val="0"/>
        </w:rPr>
      </w:r>
    </w:p>
    <w:p w:rsidR="00000000" w:rsidDel="00000000" w:rsidP="00000000" w:rsidRDefault="00000000" w:rsidRPr="00000000" w14:paraId="000000D2">
      <w:pPr>
        <w:ind w:right="90"/>
        <w:rPr/>
      </w:pPr>
      <w:r w:rsidDel="00000000" w:rsidR="00000000" w:rsidRPr="00000000">
        <w:rPr>
          <w:rtl w:val="0"/>
        </w:rPr>
      </w:r>
    </w:p>
    <w:p w:rsidR="00000000" w:rsidDel="00000000" w:rsidP="00000000" w:rsidRDefault="00000000" w:rsidRPr="00000000" w14:paraId="000000D3">
      <w:pPr>
        <w:ind w:right="90"/>
        <w:rPr/>
      </w:pPr>
      <w:r w:rsidDel="00000000" w:rsidR="00000000" w:rsidRPr="00000000">
        <w:rPr>
          <w:rtl w:val="0"/>
        </w:rPr>
      </w:r>
    </w:p>
    <w:p w:rsidR="00000000" w:rsidDel="00000000" w:rsidP="00000000" w:rsidRDefault="00000000" w:rsidRPr="00000000" w14:paraId="000000D4">
      <w:pPr>
        <w:ind w:right="90"/>
        <w:rPr/>
      </w:pPr>
      <w:r w:rsidDel="00000000" w:rsidR="00000000" w:rsidRPr="00000000">
        <w:rPr>
          <w:rtl w:val="0"/>
        </w:rPr>
      </w:r>
    </w:p>
    <w:p w:rsidR="00000000" w:rsidDel="00000000" w:rsidP="00000000" w:rsidRDefault="00000000" w:rsidRPr="00000000" w14:paraId="000000D5">
      <w:pPr>
        <w:ind w:right="90"/>
        <w:rPr/>
        <w:sectPr>
          <w:type w:val="continuous"/>
          <w:pgSz w:h="15840" w:w="12240"/>
          <w:pgMar w:bottom="806.4000000000001" w:top="1440" w:left="0" w:right="0" w:header="180" w:footer="0"/>
          <w:cols w:equalWidth="0" w:num="2">
            <w:col w:space="720" w:w="5760"/>
            <w:col w:space="0" w:w="5760"/>
          </w:cols>
        </w:sectPr>
      </w:pPr>
      <w:r w:rsidDel="00000000" w:rsidR="00000000" w:rsidRPr="00000000">
        <w:rPr>
          <w:rtl w:val="0"/>
        </w:rPr>
      </w:r>
    </w:p>
    <w:p w:rsidR="00000000" w:rsidDel="00000000" w:rsidP="00000000" w:rsidRDefault="00000000" w:rsidRPr="00000000" w14:paraId="000000D6">
      <w:pPr>
        <w:pStyle w:val="Heading1"/>
        <w:ind w:right="1440"/>
        <w:rPr/>
      </w:pPr>
      <w:bookmarkStart w:colFirst="0" w:colLast="0" w:name="_dzz1o6ree816" w:id="18"/>
      <w:bookmarkEnd w:id="18"/>
      <w:r w:rsidDel="00000000" w:rsidR="00000000" w:rsidRPr="00000000">
        <w:rPr>
          <w:sz w:val="60"/>
          <w:szCs w:val="60"/>
          <w:rtl w:val="0"/>
        </w:rPr>
        <w:t xml:space="preserve">Develop Campaign Narrative</w:t>
      </w: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pStyle w:val="Heading2"/>
        <w:ind w:left="1440" w:right="1440" w:firstLine="0"/>
        <w:rPr>
          <w:sz w:val="36"/>
          <w:szCs w:val="36"/>
        </w:rPr>
      </w:pPr>
      <w:bookmarkStart w:colFirst="0" w:colLast="0" w:name="_10brvu8rf00n" w:id="19"/>
      <w:bookmarkEnd w:id="19"/>
      <w:r w:rsidDel="00000000" w:rsidR="00000000" w:rsidRPr="00000000">
        <w:rPr>
          <w:sz w:val="36"/>
          <w:szCs w:val="36"/>
          <w:rtl w:val="0"/>
        </w:rPr>
        <w:t xml:space="preserve">Narrative Checklist</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numPr>
          <w:ilvl w:val="0"/>
          <w:numId w:val="6"/>
        </w:numPr>
        <w:ind w:left="1800" w:hanging="360"/>
      </w:pPr>
      <w:r w:rsidDel="00000000" w:rsidR="00000000" w:rsidRPr="00000000">
        <w:rPr>
          <w:rtl w:val="0"/>
        </w:rPr>
        <w:t xml:space="preserve">Specific program, project, or type of giving</w:t>
      </w:r>
    </w:p>
    <w:p w:rsidR="00000000" w:rsidDel="00000000" w:rsidP="00000000" w:rsidRDefault="00000000" w:rsidRPr="00000000" w14:paraId="000000DB">
      <w:pPr>
        <w:numPr>
          <w:ilvl w:val="0"/>
          <w:numId w:val="6"/>
        </w:numPr>
        <w:ind w:left="1800" w:hanging="360"/>
      </w:pPr>
      <w:r w:rsidDel="00000000" w:rsidR="00000000" w:rsidRPr="00000000">
        <w:rPr>
          <w:rtl w:val="0"/>
        </w:rPr>
        <w:t xml:space="preserve">Iconic story of client, staff person, volunteer</w:t>
      </w:r>
    </w:p>
    <w:p w:rsidR="00000000" w:rsidDel="00000000" w:rsidP="00000000" w:rsidRDefault="00000000" w:rsidRPr="00000000" w14:paraId="000000DC">
      <w:pPr>
        <w:numPr>
          <w:ilvl w:val="0"/>
          <w:numId w:val="6"/>
        </w:numPr>
        <w:ind w:left="1800" w:hanging="360"/>
      </w:pPr>
      <w:r w:rsidDel="00000000" w:rsidR="00000000" w:rsidRPr="00000000">
        <w:rPr>
          <w:rtl w:val="0"/>
        </w:rPr>
        <w:t xml:space="preserve">Supporting data</w:t>
      </w:r>
    </w:p>
    <w:p w:rsidR="00000000" w:rsidDel="00000000" w:rsidP="00000000" w:rsidRDefault="00000000" w:rsidRPr="00000000" w14:paraId="000000DD">
      <w:pPr>
        <w:numPr>
          <w:ilvl w:val="0"/>
          <w:numId w:val="6"/>
        </w:numPr>
        <w:ind w:left="1800" w:hanging="360"/>
      </w:pPr>
      <w:r w:rsidDel="00000000" w:rsidR="00000000" w:rsidRPr="00000000">
        <w:rPr>
          <w:rtl w:val="0"/>
        </w:rPr>
        <w:t xml:space="preserve">Incorporate matching challenge</w:t>
      </w:r>
    </w:p>
    <w:p w:rsidR="00000000" w:rsidDel="00000000" w:rsidP="00000000" w:rsidRDefault="00000000" w:rsidRPr="00000000" w14:paraId="000000DE">
      <w:pPr>
        <w:numPr>
          <w:ilvl w:val="0"/>
          <w:numId w:val="6"/>
        </w:numPr>
        <w:ind w:left="1800" w:hanging="360"/>
      </w:pPr>
      <w:r w:rsidDel="00000000" w:rsidR="00000000" w:rsidRPr="00000000">
        <w:rPr>
          <w:rtl w:val="0"/>
        </w:rPr>
        <w:t xml:space="preserve">Tie to year-end appeal</w:t>
      </w:r>
      <w:r w:rsidDel="00000000" w:rsidR="00000000" w:rsidRPr="00000000">
        <w:rPr>
          <w:rtl w:val="0"/>
        </w:rPr>
        <w:t xml:space="preserve">  </w:t>
      </w:r>
    </w:p>
    <w:p w:rsidR="00000000" w:rsidDel="00000000" w:rsidP="00000000" w:rsidRDefault="00000000" w:rsidRPr="00000000" w14:paraId="000000DF">
      <w:pPr>
        <w:ind w:left="0" w:firstLine="0"/>
        <w:rPr/>
      </w:pPr>
      <w:r w:rsidDel="00000000" w:rsidR="00000000" w:rsidRPr="00000000">
        <w:rPr>
          <w:rtl w:val="0"/>
        </w:rPr>
      </w:r>
    </w:p>
    <w:p w:rsidR="00000000" w:rsidDel="00000000" w:rsidP="00000000" w:rsidRDefault="00000000" w:rsidRPr="00000000" w14:paraId="000000E0">
      <w:pPr>
        <w:ind w:left="0" w:firstLine="0"/>
        <w:rPr/>
      </w:pPr>
      <w:r w:rsidDel="00000000" w:rsidR="00000000" w:rsidRPr="00000000">
        <w:rPr>
          <w:rtl w:val="0"/>
        </w:rPr>
        <w:tab/>
        <w:tab/>
      </w:r>
    </w:p>
    <w:tbl>
      <w:tblPr>
        <w:tblStyle w:val="Table9"/>
        <w:tblW w:w="9495.36" w:type="dxa"/>
        <w:jc w:val="left"/>
        <w:tblInd w:w="1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5.36"/>
        <w:tblGridChange w:id="0">
          <w:tblGrid>
            <w:gridCol w:w="9495.36"/>
          </w:tblGrid>
        </w:tblGridChange>
      </w:tblGrid>
      <w:tr>
        <w:trPr>
          <w:trHeight w:val="220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E1">
            <w:pPr>
              <w:pStyle w:val="Heading4"/>
              <w:widowControl w:val="0"/>
              <w:spacing w:line="240" w:lineRule="auto"/>
              <w:ind w:left="0" w:right="0" w:firstLine="0"/>
              <w:rPr/>
            </w:pPr>
            <w:bookmarkStart w:colFirst="0" w:colLast="0" w:name="_pu4k4e7totz4" w:id="20"/>
            <w:bookmarkEnd w:id="20"/>
            <w:r w:rsidDel="00000000" w:rsidR="00000000" w:rsidRPr="00000000">
              <w:rPr>
                <w:rtl w:val="0"/>
              </w:rPr>
              <w:t xml:space="preserve">Story Idea 1</w:t>
            </w:r>
          </w:p>
        </w:tc>
      </w:tr>
    </w:tbl>
    <w:p w:rsidR="00000000" w:rsidDel="00000000" w:rsidP="00000000" w:rsidRDefault="00000000" w:rsidRPr="00000000" w14:paraId="000000E2">
      <w:pPr>
        <w:ind w:left="0" w:firstLine="0"/>
        <w:rPr/>
      </w:pPr>
      <w:r w:rsidDel="00000000" w:rsidR="00000000" w:rsidRPr="00000000">
        <w:rPr>
          <w:rtl w:val="0"/>
        </w:rPr>
      </w:r>
    </w:p>
    <w:p w:rsidR="00000000" w:rsidDel="00000000" w:rsidP="00000000" w:rsidRDefault="00000000" w:rsidRPr="00000000" w14:paraId="000000E3">
      <w:pPr>
        <w:ind w:left="0" w:firstLine="0"/>
        <w:rPr/>
      </w:pPr>
      <w:r w:rsidDel="00000000" w:rsidR="00000000" w:rsidRPr="00000000">
        <w:rPr>
          <w:rtl w:val="0"/>
        </w:rPr>
      </w:r>
    </w:p>
    <w:tbl>
      <w:tblPr>
        <w:tblStyle w:val="Table10"/>
        <w:tblW w:w="9495.36" w:type="dxa"/>
        <w:jc w:val="left"/>
        <w:tblInd w:w="1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5.36"/>
        <w:tblGridChange w:id="0">
          <w:tblGrid>
            <w:gridCol w:w="9495.36"/>
          </w:tblGrid>
        </w:tblGridChange>
      </w:tblGrid>
      <w:tr>
        <w:trPr>
          <w:trHeight w:val="21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E4">
            <w:pPr>
              <w:pStyle w:val="Heading4"/>
              <w:widowControl w:val="0"/>
              <w:spacing w:line="240" w:lineRule="auto"/>
              <w:ind w:left="0" w:right="0" w:firstLine="0"/>
              <w:rPr/>
            </w:pPr>
            <w:bookmarkStart w:colFirst="0" w:colLast="0" w:name="_aq1ynpe8svub" w:id="21"/>
            <w:bookmarkEnd w:id="21"/>
            <w:r w:rsidDel="00000000" w:rsidR="00000000" w:rsidRPr="00000000">
              <w:rPr>
                <w:rtl w:val="0"/>
              </w:rPr>
              <w:t xml:space="preserve">Story Idea 2</w:t>
            </w:r>
          </w:p>
        </w:tc>
      </w:tr>
    </w:tbl>
    <w:p w:rsidR="00000000" w:rsidDel="00000000" w:rsidP="00000000" w:rsidRDefault="00000000" w:rsidRPr="00000000" w14:paraId="000000E5">
      <w:pPr>
        <w:ind w:left="0" w:firstLine="0"/>
        <w:rPr/>
      </w:pPr>
      <w:r w:rsidDel="00000000" w:rsidR="00000000" w:rsidRPr="00000000">
        <w:rPr>
          <w:rtl w:val="0"/>
        </w:rPr>
      </w:r>
    </w:p>
    <w:p w:rsidR="00000000" w:rsidDel="00000000" w:rsidP="00000000" w:rsidRDefault="00000000" w:rsidRPr="00000000" w14:paraId="000000E6">
      <w:pPr>
        <w:ind w:left="0" w:firstLine="0"/>
        <w:rPr/>
      </w:pPr>
      <w:r w:rsidDel="00000000" w:rsidR="00000000" w:rsidRPr="00000000">
        <w:rPr>
          <w:rtl w:val="0"/>
        </w:rPr>
      </w:r>
    </w:p>
    <w:tbl>
      <w:tblPr>
        <w:tblStyle w:val="Table11"/>
        <w:tblW w:w="9495.36" w:type="dxa"/>
        <w:jc w:val="left"/>
        <w:tblInd w:w="1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5.36"/>
        <w:tblGridChange w:id="0">
          <w:tblGrid>
            <w:gridCol w:w="9495.36"/>
          </w:tblGrid>
        </w:tblGridChange>
      </w:tblGrid>
      <w:tr>
        <w:trPr>
          <w:trHeight w:val="235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pStyle w:val="Heading4"/>
              <w:widowControl w:val="0"/>
              <w:spacing w:line="240" w:lineRule="auto"/>
              <w:ind w:left="0" w:right="0" w:firstLine="0"/>
              <w:rPr/>
            </w:pPr>
            <w:bookmarkStart w:colFirst="0" w:colLast="0" w:name="_xj6ochhkd53r" w:id="22"/>
            <w:bookmarkEnd w:id="22"/>
            <w:r w:rsidDel="00000000" w:rsidR="00000000" w:rsidRPr="00000000">
              <w:rPr>
                <w:rtl w:val="0"/>
              </w:rPr>
              <w:t xml:space="preserve">Story Idea 3</w:t>
            </w:r>
          </w:p>
        </w:tc>
      </w:tr>
    </w:tbl>
    <w:p w:rsidR="00000000" w:rsidDel="00000000" w:rsidP="00000000" w:rsidRDefault="00000000" w:rsidRPr="00000000" w14:paraId="000000E8">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E9">
      <w:pPr>
        <w:pStyle w:val="Heading1"/>
        <w:ind w:left="1440" w:right="1440" w:firstLine="0"/>
        <w:jc w:val="center"/>
        <w:rPr>
          <w:sz w:val="60"/>
          <w:szCs w:val="60"/>
        </w:rPr>
      </w:pPr>
      <w:bookmarkStart w:colFirst="0" w:colLast="0" w:name="_s8t0k75ra18w" w:id="23"/>
      <w:bookmarkEnd w:id="23"/>
      <w:r w:rsidDel="00000000" w:rsidR="00000000" w:rsidRPr="00000000">
        <w:rPr>
          <w:rtl w:val="0"/>
        </w:rPr>
        <w:tab/>
      </w:r>
      <w:r w:rsidDel="00000000" w:rsidR="00000000" w:rsidRPr="00000000">
        <w:rPr>
          <w:sz w:val="60"/>
          <w:szCs w:val="60"/>
          <w:rtl w:val="0"/>
        </w:rPr>
        <w:t xml:space="preserve">Gather inspiring, authentic visual assets</w:t>
      </w:r>
    </w:p>
    <w:p w:rsidR="00000000" w:rsidDel="00000000" w:rsidP="00000000" w:rsidRDefault="00000000" w:rsidRPr="00000000" w14:paraId="000000EA">
      <w:pPr>
        <w:ind w:left="1440" w:firstLine="0"/>
        <w:rPr/>
      </w:pPr>
      <w:r w:rsidDel="00000000" w:rsidR="00000000" w:rsidRPr="00000000">
        <w:rPr>
          <w:rtl w:val="0"/>
        </w:rPr>
      </w:r>
    </w:p>
    <w:p w:rsidR="00000000" w:rsidDel="00000000" w:rsidP="00000000" w:rsidRDefault="00000000" w:rsidRPr="00000000" w14:paraId="000000EB">
      <w:pPr>
        <w:pStyle w:val="Subtitle"/>
        <w:rPr/>
      </w:pPr>
      <w:bookmarkStart w:colFirst="0" w:colLast="0" w:name="_42e4e1ihn8p1" w:id="24"/>
      <w:bookmarkEnd w:id="24"/>
      <w:r w:rsidDel="00000000" w:rsidR="00000000" w:rsidRPr="00000000">
        <w:rPr>
          <w:rtl w:val="0"/>
        </w:rPr>
        <w:t xml:space="preserve">Visual assets are at the heart of great communications. The logo, color palette, photos, and videos will provide the personality for the campaign and the authentic connection to your work. They don’t have to be perfect! </w:t>
      </w:r>
      <w:r w:rsidDel="00000000" w:rsidR="00000000" w:rsidRPr="00000000">
        <w:drawing>
          <wp:anchor allowOverlap="1" behindDoc="0" distB="114300" distT="114300" distL="114300" distR="114300" hidden="0" layoutInCell="1" locked="0" relativeHeight="0" simplePos="0">
            <wp:simplePos x="0" y="0"/>
            <wp:positionH relativeFrom="column">
              <wp:posOffset>990600</wp:posOffset>
            </wp:positionH>
            <wp:positionV relativeFrom="paragraph">
              <wp:posOffset>1200150</wp:posOffset>
            </wp:positionV>
            <wp:extent cx="2867025" cy="1781175"/>
            <wp:effectExtent b="0" l="0" r="0" t="0"/>
            <wp:wrapSquare wrapText="bothSides" distB="114300" distT="114300" distL="114300" distR="114300"/>
            <wp:docPr id="21" name="image24.png"/>
            <a:graphic>
              <a:graphicData uri="http://schemas.openxmlformats.org/drawingml/2006/picture">
                <pic:pic>
                  <pic:nvPicPr>
                    <pic:cNvPr id="0" name="image24.png"/>
                    <pic:cNvPicPr preferRelativeResize="0"/>
                  </pic:nvPicPr>
                  <pic:blipFill>
                    <a:blip r:embed="rId26"/>
                    <a:srcRect b="0" l="0" r="0" t="0"/>
                    <a:stretch>
                      <a:fillRect/>
                    </a:stretch>
                  </pic:blipFill>
                  <pic:spPr>
                    <a:xfrm>
                      <a:off x="0" y="0"/>
                      <a:ext cx="2867025" cy="17811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4162425</wp:posOffset>
            </wp:positionH>
            <wp:positionV relativeFrom="paragraph">
              <wp:posOffset>1200150</wp:posOffset>
            </wp:positionV>
            <wp:extent cx="2695575" cy="1781175"/>
            <wp:effectExtent b="0" l="0" r="0" t="0"/>
            <wp:wrapSquare wrapText="bothSides" distB="114300" distT="114300" distL="114300" distR="114300"/>
            <wp:docPr id="19" name="image4.jpg"/>
            <a:graphic>
              <a:graphicData uri="http://schemas.openxmlformats.org/drawingml/2006/picture">
                <pic:pic>
                  <pic:nvPicPr>
                    <pic:cNvPr id="0" name="image4.jpg"/>
                    <pic:cNvPicPr preferRelativeResize="0"/>
                  </pic:nvPicPr>
                  <pic:blipFill>
                    <a:blip r:embed="rId27"/>
                    <a:srcRect b="0" l="0" r="0" t="0"/>
                    <a:stretch>
                      <a:fillRect/>
                    </a:stretch>
                  </pic:blipFill>
                  <pic:spPr>
                    <a:xfrm>
                      <a:off x="0" y="0"/>
                      <a:ext cx="2695575" cy="1781175"/>
                    </a:xfrm>
                    <a:prstGeom prst="rect"/>
                    <a:ln/>
                  </pic:spPr>
                </pic:pic>
              </a:graphicData>
            </a:graphic>
          </wp:anchor>
        </w:drawing>
      </w:r>
    </w:p>
    <w:p w:rsidR="00000000" w:rsidDel="00000000" w:rsidP="00000000" w:rsidRDefault="00000000" w:rsidRPr="00000000" w14:paraId="000000EC">
      <w:pPr>
        <w:ind w:left="1440" w:firstLine="0"/>
        <w:rPr/>
      </w:pPr>
      <w:r w:rsidDel="00000000" w:rsidR="00000000" w:rsidRPr="00000000">
        <w:rPr>
          <w:rtl w:val="0"/>
        </w:rPr>
      </w:r>
    </w:p>
    <w:p w:rsidR="00000000" w:rsidDel="00000000" w:rsidP="00000000" w:rsidRDefault="00000000" w:rsidRPr="00000000" w14:paraId="000000ED">
      <w:pPr>
        <w:ind w:left="1440" w:firstLine="0"/>
        <w:rPr/>
      </w:pPr>
      <w:r w:rsidDel="00000000" w:rsidR="00000000" w:rsidRPr="00000000">
        <w:rPr>
          <w:rtl w:val="0"/>
        </w:rPr>
      </w:r>
    </w:p>
    <w:p w:rsidR="00000000" w:rsidDel="00000000" w:rsidP="00000000" w:rsidRDefault="00000000" w:rsidRPr="00000000" w14:paraId="000000EE">
      <w:pPr>
        <w:ind w:left="1440" w:firstLine="0"/>
        <w:rPr/>
      </w:pPr>
      <w:r w:rsidDel="00000000" w:rsidR="00000000" w:rsidRPr="00000000">
        <w:rPr>
          <w:rtl w:val="0"/>
        </w:rPr>
      </w:r>
    </w:p>
    <w:p w:rsidR="00000000" w:rsidDel="00000000" w:rsidP="00000000" w:rsidRDefault="00000000" w:rsidRPr="00000000" w14:paraId="000000EF">
      <w:pPr>
        <w:ind w:left="1440" w:firstLine="0"/>
        <w:rPr/>
      </w:pPr>
      <w:r w:rsidDel="00000000" w:rsidR="00000000" w:rsidRPr="00000000">
        <w:rPr>
          <w:rtl w:val="0"/>
        </w:rPr>
      </w:r>
    </w:p>
    <w:p w:rsidR="00000000" w:rsidDel="00000000" w:rsidP="00000000" w:rsidRDefault="00000000" w:rsidRPr="00000000" w14:paraId="000000F0">
      <w:pPr>
        <w:ind w:left="1440" w:firstLine="0"/>
        <w:rPr/>
      </w:pPr>
      <w:r w:rsidDel="00000000" w:rsidR="00000000" w:rsidRPr="00000000">
        <w:rPr>
          <w:rtl w:val="0"/>
        </w:rPr>
      </w:r>
    </w:p>
    <w:p w:rsidR="00000000" w:rsidDel="00000000" w:rsidP="00000000" w:rsidRDefault="00000000" w:rsidRPr="00000000" w14:paraId="000000F1">
      <w:pPr>
        <w:ind w:left="1440" w:firstLine="0"/>
        <w:rPr/>
      </w:pPr>
      <w:r w:rsidDel="00000000" w:rsidR="00000000" w:rsidRPr="00000000">
        <w:rPr>
          <w:rtl w:val="0"/>
        </w:rPr>
      </w:r>
    </w:p>
    <w:p w:rsidR="00000000" w:rsidDel="00000000" w:rsidP="00000000" w:rsidRDefault="00000000" w:rsidRPr="00000000" w14:paraId="000000F2">
      <w:pPr>
        <w:ind w:left="1440" w:firstLine="0"/>
        <w:rPr/>
      </w:pPr>
      <w:r w:rsidDel="00000000" w:rsidR="00000000" w:rsidRPr="00000000">
        <w:rPr>
          <w:rtl w:val="0"/>
        </w:rPr>
      </w:r>
    </w:p>
    <w:p w:rsidR="00000000" w:rsidDel="00000000" w:rsidP="00000000" w:rsidRDefault="00000000" w:rsidRPr="00000000" w14:paraId="000000F3">
      <w:pPr>
        <w:ind w:left="1440" w:firstLine="0"/>
        <w:rPr/>
      </w:pPr>
      <w:r w:rsidDel="00000000" w:rsidR="00000000" w:rsidRPr="00000000">
        <w:rPr>
          <w:rtl w:val="0"/>
        </w:rPr>
      </w:r>
    </w:p>
    <w:p w:rsidR="00000000" w:rsidDel="00000000" w:rsidP="00000000" w:rsidRDefault="00000000" w:rsidRPr="00000000" w14:paraId="000000F4">
      <w:pPr>
        <w:ind w:left="144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990600</wp:posOffset>
            </wp:positionH>
            <wp:positionV relativeFrom="paragraph">
              <wp:posOffset>190500</wp:posOffset>
            </wp:positionV>
            <wp:extent cx="2867025" cy="1866900"/>
            <wp:effectExtent b="0" l="0" r="0" t="0"/>
            <wp:wrapSquare wrapText="bothSides" distB="114300" distT="114300" distL="114300" distR="114300"/>
            <wp:docPr id="26" name="image18.jpg"/>
            <a:graphic>
              <a:graphicData uri="http://schemas.openxmlformats.org/drawingml/2006/picture">
                <pic:pic>
                  <pic:nvPicPr>
                    <pic:cNvPr id="0" name="image18.jpg"/>
                    <pic:cNvPicPr preferRelativeResize="0"/>
                  </pic:nvPicPr>
                  <pic:blipFill>
                    <a:blip r:embed="rId28"/>
                    <a:srcRect b="0" l="0" r="0" t="0"/>
                    <a:stretch>
                      <a:fillRect/>
                    </a:stretch>
                  </pic:blipFill>
                  <pic:spPr>
                    <a:xfrm>
                      <a:off x="0" y="0"/>
                      <a:ext cx="2867025" cy="18669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4166949</wp:posOffset>
            </wp:positionH>
            <wp:positionV relativeFrom="paragraph">
              <wp:posOffset>190500</wp:posOffset>
            </wp:positionV>
            <wp:extent cx="2695575" cy="3905250"/>
            <wp:effectExtent b="0" l="0" r="0" t="0"/>
            <wp:wrapSquare wrapText="bothSides" distB="114300" distT="114300" distL="114300" distR="114300"/>
            <wp:docPr id="25" name="image12.jpg"/>
            <a:graphic>
              <a:graphicData uri="http://schemas.openxmlformats.org/drawingml/2006/picture">
                <pic:pic>
                  <pic:nvPicPr>
                    <pic:cNvPr id="0" name="image12.jpg"/>
                    <pic:cNvPicPr preferRelativeResize="0"/>
                  </pic:nvPicPr>
                  <pic:blipFill>
                    <a:blip r:embed="rId29"/>
                    <a:srcRect b="0" l="0" r="0" t="0"/>
                    <a:stretch>
                      <a:fillRect/>
                    </a:stretch>
                  </pic:blipFill>
                  <pic:spPr>
                    <a:xfrm>
                      <a:off x="0" y="0"/>
                      <a:ext cx="2695575" cy="3905250"/>
                    </a:xfrm>
                    <a:prstGeom prst="rect"/>
                    <a:ln/>
                  </pic:spPr>
                </pic:pic>
              </a:graphicData>
            </a:graphic>
          </wp:anchor>
        </w:drawing>
      </w:r>
    </w:p>
    <w:p w:rsidR="00000000" w:rsidDel="00000000" w:rsidP="00000000" w:rsidRDefault="00000000" w:rsidRPr="00000000" w14:paraId="000000F5">
      <w:pPr>
        <w:ind w:left="1440" w:firstLine="0"/>
        <w:rPr/>
      </w:pPr>
      <w:r w:rsidDel="00000000" w:rsidR="00000000" w:rsidRPr="00000000">
        <w:rPr>
          <w:rtl w:val="0"/>
        </w:rPr>
      </w:r>
    </w:p>
    <w:p w:rsidR="00000000" w:rsidDel="00000000" w:rsidP="00000000" w:rsidRDefault="00000000" w:rsidRPr="00000000" w14:paraId="000000F6">
      <w:pPr>
        <w:ind w:left="1440" w:firstLine="0"/>
        <w:rPr/>
      </w:pPr>
      <w:r w:rsidDel="00000000" w:rsidR="00000000" w:rsidRPr="00000000">
        <w:rPr>
          <w:rtl w:val="0"/>
        </w:rPr>
      </w:r>
    </w:p>
    <w:p w:rsidR="00000000" w:rsidDel="00000000" w:rsidP="00000000" w:rsidRDefault="00000000" w:rsidRPr="00000000" w14:paraId="000000F7">
      <w:pPr>
        <w:ind w:left="1440" w:firstLine="0"/>
        <w:rPr/>
      </w:pPr>
      <w:r w:rsidDel="00000000" w:rsidR="00000000" w:rsidRPr="00000000">
        <w:rPr>
          <w:rtl w:val="0"/>
        </w:rPr>
      </w:r>
    </w:p>
    <w:p w:rsidR="00000000" w:rsidDel="00000000" w:rsidP="00000000" w:rsidRDefault="00000000" w:rsidRPr="00000000" w14:paraId="000000F8">
      <w:pPr>
        <w:ind w:left="1440" w:firstLine="0"/>
        <w:rPr/>
      </w:pPr>
      <w:r w:rsidDel="00000000" w:rsidR="00000000" w:rsidRPr="00000000">
        <w:rPr>
          <w:rtl w:val="0"/>
        </w:rPr>
      </w:r>
    </w:p>
    <w:p w:rsidR="00000000" w:rsidDel="00000000" w:rsidP="00000000" w:rsidRDefault="00000000" w:rsidRPr="00000000" w14:paraId="000000F9">
      <w:pPr>
        <w:ind w:left="1440" w:firstLine="0"/>
        <w:rPr/>
      </w:pPr>
      <w:r w:rsidDel="00000000" w:rsidR="00000000" w:rsidRPr="00000000">
        <w:rPr>
          <w:rtl w:val="0"/>
        </w:rPr>
      </w:r>
    </w:p>
    <w:p w:rsidR="00000000" w:rsidDel="00000000" w:rsidP="00000000" w:rsidRDefault="00000000" w:rsidRPr="00000000" w14:paraId="000000FA">
      <w:pPr>
        <w:ind w:left="1440" w:firstLine="0"/>
        <w:rPr/>
      </w:pPr>
      <w:r w:rsidDel="00000000" w:rsidR="00000000" w:rsidRPr="00000000">
        <w:rPr>
          <w:rtl w:val="0"/>
        </w:rPr>
      </w:r>
    </w:p>
    <w:p w:rsidR="00000000" w:rsidDel="00000000" w:rsidP="00000000" w:rsidRDefault="00000000" w:rsidRPr="00000000" w14:paraId="000000FB">
      <w:pPr>
        <w:ind w:left="1440" w:firstLine="0"/>
        <w:rPr/>
      </w:pPr>
      <w:r w:rsidDel="00000000" w:rsidR="00000000" w:rsidRPr="00000000">
        <w:rPr>
          <w:rtl w:val="0"/>
        </w:rPr>
      </w:r>
    </w:p>
    <w:p w:rsidR="00000000" w:rsidDel="00000000" w:rsidP="00000000" w:rsidRDefault="00000000" w:rsidRPr="00000000" w14:paraId="000000FC">
      <w:pPr>
        <w:ind w:left="1440" w:firstLine="0"/>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990600</wp:posOffset>
            </wp:positionH>
            <wp:positionV relativeFrom="paragraph">
              <wp:posOffset>533400</wp:posOffset>
            </wp:positionV>
            <wp:extent cx="2886075" cy="1898481"/>
            <wp:effectExtent b="0" l="0" r="0" t="0"/>
            <wp:wrapSquare wrapText="bothSides" distB="114300" distT="114300" distL="114300" distR="114300"/>
            <wp:docPr id="9" name="image7.jpg"/>
            <a:graphic>
              <a:graphicData uri="http://schemas.openxmlformats.org/drawingml/2006/picture">
                <pic:pic>
                  <pic:nvPicPr>
                    <pic:cNvPr id="0" name="image7.jpg"/>
                    <pic:cNvPicPr preferRelativeResize="0"/>
                  </pic:nvPicPr>
                  <pic:blipFill>
                    <a:blip r:embed="rId30"/>
                    <a:srcRect b="0" l="0" r="0" t="0"/>
                    <a:stretch>
                      <a:fillRect/>
                    </a:stretch>
                  </pic:blipFill>
                  <pic:spPr>
                    <a:xfrm>
                      <a:off x="0" y="0"/>
                      <a:ext cx="2886075" cy="1898481"/>
                    </a:xfrm>
                    <a:prstGeom prst="rect"/>
                    <a:ln/>
                  </pic:spPr>
                </pic:pic>
              </a:graphicData>
            </a:graphic>
          </wp:anchor>
        </w:drawing>
      </w:r>
    </w:p>
    <w:p w:rsidR="00000000" w:rsidDel="00000000" w:rsidP="00000000" w:rsidRDefault="00000000" w:rsidRPr="00000000" w14:paraId="000000FD">
      <w:pPr>
        <w:pStyle w:val="Heading1"/>
        <w:ind w:left="1440" w:right="1440" w:firstLine="0"/>
        <w:rPr/>
      </w:pPr>
      <w:bookmarkStart w:colFirst="0" w:colLast="0" w:name="_h3izqknt03ap" w:id="25"/>
      <w:bookmarkEnd w:id="25"/>
      <w:r w:rsidDel="00000000" w:rsidR="00000000" w:rsidRPr="00000000">
        <w:rPr>
          <w:sz w:val="60"/>
          <w:szCs w:val="60"/>
          <w:rtl w:val="0"/>
        </w:rPr>
        <w:t xml:space="preserve">Make an inspiring ask.</w:t>
      </w:r>
      <w:r w:rsidDel="00000000" w:rsidR="00000000" w:rsidRPr="00000000">
        <w:rPr>
          <w:rtl w:val="0"/>
        </w:rPr>
        <w:t xml:space="preserve"> </w:t>
      </w:r>
    </w:p>
    <w:p w:rsidR="00000000" w:rsidDel="00000000" w:rsidP="00000000" w:rsidRDefault="00000000" w:rsidRPr="00000000" w14:paraId="000000FE">
      <w:pPr>
        <w:rPr/>
      </w:pPr>
      <w:r w:rsidDel="00000000" w:rsidR="00000000" w:rsidRPr="00000000">
        <w:rPr>
          <w:rtl w:val="0"/>
        </w:rPr>
      </w:r>
    </w:p>
    <w:tbl>
      <w:tblPr>
        <w:tblStyle w:val="Table12"/>
        <w:tblW w:w="9435.0" w:type="dxa"/>
        <w:jc w:val="left"/>
        <w:tblInd w:w="1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35"/>
        <w:gridCol w:w="5400"/>
        <w:tblGridChange w:id="0">
          <w:tblGrid>
            <w:gridCol w:w="4035"/>
            <w:gridCol w:w="5400"/>
          </w:tblGrid>
        </w:tblGridChange>
      </w:tblGrid>
      <w:tr>
        <w:tc>
          <w:tcPr>
            <w:shd w:fill="auto" w:val="clear"/>
            <w:tcMar>
              <w:top w:w="100.0" w:type="dxa"/>
              <w:left w:w="100.0" w:type="dxa"/>
              <w:bottom w:w="100.0" w:type="dxa"/>
              <w:right w:w="100.0" w:type="dxa"/>
            </w:tcMar>
            <w:vAlign w:val="center"/>
          </w:tcPr>
          <w:p w:rsidR="00000000" w:rsidDel="00000000" w:rsidP="00000000" w:rsidRDefault="00000000" w:rsidRPr="00000000" w14:paraId="000000FF">
            <w:pPr>
              <w:pStyle w:val="Heading2"/>
              <w:spacing w:line="240" w:lineRule="auto"/>
              <w:ind w:left="0" w:right="60" w:firstLine="0"/>
              <w:rPr>
                <w:sz w:val="36"/>
                <w:szCs w:val="36"/>
              </w:rPr>
            </w:pPr>
            <w:bookmarkStart w:colFirst="0" w:colLast="0" w:name="_8p5o40umlynk" w:id="26"/>
            <w:bookmarkEnd w:id="26"/>
            <w:r w:rsidDel="00000000" w:rsidR="00000000" w:rsidRPr="00000000">
              <w:rPr>
                <w:sz w:val="36"/>
                <w:szCs w:val="36"/>
                <w:rtl w:val="0"/>
              </w:rPr>
              <w:t xml:space="preserve">Use the belief statement + You statement + Opportunity statement to pull a compelling call to action together.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0">
            <w:pPr>
              <w:ind w:left="90" w:right="60" w:firstLine="0"/>
              <w:rPr/>
            </w:pPr>
            <w:r w:rsidDel="00000000" w:rsidR="00000000" w:rsidRPr="00000000">
              <w:rPr>
                <w:rtl w:val="0"/>
              </w:rPr>
              <w:t xml:space="preserve">Example: School that is raising funds to build a food pantry for students. Campaign will begin with a story of a student who was hungry. Then…</w:t>
            </w:r>
          </w:p>
          <w:p w:rsidR="00000000" w:rsidDel="00000000" w:rsidP="00000000" w:rsidRDefault="00000000" w:rsidRPr="00000000" w14:paraId="00000101">
            <w:pPr>
              <w:ind w:left="90" w:right="60" w:firstLine="0"/>
              <w:rPr/>
            </w:pPr>
            <w:r w:rsidDel="00000000" w:rsidR="00000000" w:rsidRPr="00000000">
              <w:rPr>
                <w:rtl w:val="0"/>
              </w:rPr>
            </w:r>
          </w:p>
          <w:p w:rsidR="00000000" w:rsidDel="00000000" w:rsidP="00000000" w:rsidRDefault="00000000" w:rsidRPr="00000000" w14:paraId="00000102">
            <w:pPr>
              <w:ind w:left="90" w:right="60" w:firstLine="0"/>
              <w:rPr/>
            </w:pPr>
            <w:r w:rsidDel="00000000" w:rsidR="00000000" w:rsidRPr="00000000">
              <w:rPr>
                <w:b w:val="1"/>
                <w:rtl w:val="0"/>
              </w:rPr>
              <w:t xml:space="preserve">Belief statement:</w:t>
            </w:r>
            <w:r w:rsidDel="00000000" w:rsidR="00000000" w:rsidRPr="00000000">
              <w:rPr>
                <w:rtl w:val="0"/>
              </w:rPr>
              <w:t xml:space="preserve"> We believe that no student should have to choose between food and learning. </w:t>
            </w:r>
          </w:p>
          <w:p w:rsidR="00000000" w:rsidDel="00000000" w:rsidP="00000000" w:rsidRDefault="00000000" w:rsidRPr="00000000" w14:paraId="00000103">
            <w:pPr>
              <w:ind w:left="90" w:right="60" w:firstLine="0"/>
              <w:rPr/>
            </w:pPr>
            <w:r w:rsidDel="00000000" w:rsidR="00000000" w:rsidRPr="00000000">
              <w:rPr>
                <w:rtl w:val="0"/>
              </w:rPr>
            </w:r>
          </w:p>
          <w:p w:rsidR="00000000" w:rsidDel="00000000" w:rsidP="00000000" w:rsidRDefault="00000000" w:rsidRPr="00000000" w14:paraId="00000104">
            <w:pPr>
              <w:ind w:left="90" w:right="60" w:firstLine="0"/>
              <w:rPr/>
            </w:pPr>
            <w:r w:rsidDel="00000000" w:rsidR="00000000" w:rsidRPr="00000000">
              <w:rPr>
                <w:b w:val="1"/>
                <w:rtl w:val="0"/>
              </w:rPr>
              <w:t xml:space="preserve">You statement: </w:t>
            </w:r>
            <w:r w:rsidDel="00000000" w:rsidR="00000000" w:rsidRPr="00000000">
              <w:rPr>
                <w:rtl w:val="0"/>
              </w:rPr>
              <w:t xml:space="preserve">You can help us stock the pantry so that no CCBC student has to make the choice/ goes hungry. </w:t>
            </w:r>
          </w:p>
          <w:p w:rsidR="00000000" w:rsidDel="00000000" w:rsidP="00000000" w:rsidRDefault="00000000" w:rsidRPr="00000000" w14:paraId="00000105">
            <w:pPr>
              <w:ind w:left="90" w:right="60" w:firstLine="0"/>
              <w:rPr/>
            </w:pPr>
            <w:r w:rsidDel="00000000" w:rsidR="00000000" w:rsidRPr="00000000">
              <w:rPr>
                <w:rtl w:val="0"/>
              </w:rPr>
            </w:r>
          </w:p>
          <w:p w:rsidR="00000000" w:rsidDel="00000000" w:rsidP="00000000" w:rsidRDefault="00000000" w:rsidRPr="00000000" w14:paraId="00000106">
            <w:pPr>
              <w:ind w:left="90" w:right="60" w:firstLine="0"/>
              <w:rPr/>
            </w:pPr>
            <w:r w:rsidDel="00000000" w:rsidR="00000000" w:rsidRPr="00000000">
              <w:rPr>
                <w:b w:val="1"/>
                <w:rtl w:val="0"/>
              </w:rPr>
              <w:t xml:space="preserve">Opportunity statement:</w:t>
            </w:r>
            <w:r w:rsidDel="00000000" w:rsidR="00000000" w:rsidRPr="00000000">
              <w:rPr>
                <w:rtl w:val="0"/>
              </w:rPr>
              <w:t xml:space="preserve"> Are you with us? </w:t>
            </w:r>
          </w:p>
        </w:tc>
      </w:tr>
    </w:tbl>
    <w:p w:rsidR="00000000" w:rsidDel="00000000" w:rsidP="00000000" w:rsidRDefault="00000000" w:rsidRPr="00000000" w14:paraId="00000107">
      <w:pPr>
        <w:ind w:left="0" w:firstLine="0"/>
        <w:rPr/>
      </w:pPr>
      <w:r w:rsidDel="00000000" w:rsidR="00000000" w:rsidRPr="00000000">
        <w:rPr>
          <w:rtl w:val="0"/>
        </w:rPr>
      </w:r>
    </w:p>
    <w:tbl>
      <w:tblPr>
        <w:tblStyle w:val="Table13"/>
        <w:tblW w:w="9495.36" w:type="dxa"/>
        <w:jc w:val="left"/>
        <w:tblInd w:w="1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5.36"/>
        <w:tblGridChange w:id="0">
          <w:tblGrid>
            <w:gridCol w:w="9495.36"/>
          </w:tblGrid>
        </w:tblGridChange>
      </w:tblGrid>
      <w:tr>
        <w:trPr>
          <w:trHeight w:val="1584"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08">
            <w:pPr>
              <w:pStyle w:val="Heading4"/>
              <w:ind w:left="0" w:right="-30" w:firstLine="0"/>
              <w:rPr/>
            </w:pPr>
            <w:bookmarkStart w:colFirst="0" w:colLast="0" w:name="_dym1924jcgsz" w:id="27"/>
            <w:bookmarkEnd w:id="27"/>
            <w:r w:rsidDel="00000000" w:rsidR="00000000" w:rsidRPr="00000000">
              <w:rPr>
                <w:rtl w:val="0"/>
              </w:rPr>
              <w:t xml:space="preserve">Belief statement ideas</w:t>
            </w:r>
          </w:p>
        </w:tc>
      </w:tr>
    </w:tbl>
    <w:p w:rsidR="00000000" w:rsidDel="00000000" w:rsidP="00000000" w:rsidRDefault="00000000" w:rsidRPr="00000000" w14:paraId="00000109">
      <w:pPr>
        <w:ind w:left="0" w:firstLine="0"/>
        <w:rPr/>
      </w:pPr>
      <w:r w:rsidDel="00000000" w:rsidR="00000000" w:rsidRPr="00000000">
        <w:rPr>
          <w:rtl w:val="0"/>
        </w:rPr>
      </w:r>
    </w:p>
    <w:p w:rsidR="00000000" w:rsidDel="00000000" w:rsidP="00000000" w:rsidRDefault="00000000" w:rsidRPr="00000000" w14:paraId="0000010A">
      <w:pPr>
        <w:ind w:left="0" w:firstLine="0"/>
        <w:rPr/>
      </w:pPr>
      <w:r w:rsidDel="00000000" w:rsidR="00000000" w:rsidRPr="00000000">
        <w:rPr>
          <w:rtl w:val="0"/>
        </w:rPr>
      </w:r>
    </w:p>
    <w:tbl>
      <w:tblPr>
        <w:tblStyle w:val="Table14"/>
        <w:tblW w:w="9495.36" w:type="dxa"/>
        <w:jc w:val="left"/>
        <w:tblInd w:w="1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5.36"/>
        <w:tblGridChange w:id="0">
          <w:tblGrid>
            <w:gridCol w:w="9495.36"/>
          </w:tblGrid>
        </w:tblGridChange>
      </w:tblGrid>
      <w:tr>
        <w:trPr>
          <w:trHeight w:val="1584"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0B">
            <w:pPr>
              <w:pStyle w:val="Heading4"/>
              <w:ind w:left="0" w:right="-30" w:firstLine="0"/>
              <w:rPr/>
            </w:pPr>
            <w:bookmarkStart w:colFirst="0" w:colLast="0" w:name="_46mujt7ivkov" w:id="28"/>
            <w:bookmarkEnd w:id="28"/>
            <w:r w:rsidDel="00000000" w:rsidR="00000000" w:rsidRPr="00000000">
              <w:rPr>
                <w:rtl w:val="0"/>
              </w:rPr>
              <w:t xml:space="preserve">You statement ideas</w:t>
            </w:r>
          </w:p>
        </w:tc>
      </w:tr>
    </w:tbl>
    <w:p w:rsidR="00000000" w:rsidDel="00000000" w:rsidP="00000000" w:rsidRDefault="00000000" w:rsidRPr="00000000" w14:paraId="0000010C">
      <w:pPr>
        <w:ind w:left="0" w:firstLine="0"/>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r>
    </w:p>
    <w:tbl>
      <w:tblPr>
        <w:tblStyle w:val="Table15"/>
        <w:tblW w:w="9495.36" w:type="dxa"/>
        <w:jc w:val="left"/>
        <w:tblInd w:w="1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5.36"/>
        <w:tblGridChange w:id="0">
          <w:tblGrid>
            <w:gridCol w:w="9495.36"/>
          </w:tblGrid>
        </w:tblGridChange>
      </w:tblGrid>
      <w:tr>
        <w:trPr>
          <w:trHeight w:val="1584"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0E">
            <w:pPr>
              <w:pStyle w:val="Heading4"/>
              <w:ind w:left="0" w:right="-120" w:firstLine="0"/>
              <w:rPr/>
            </w:pPr>
            <w:bookmarkStart w:colFirst="0" w:colLast="0" w:name="_k5a0ls6lem7o" w:id="29"/>
            <w:bookmarkEnd w:id="29"/>
            <w:r w:rsidDel="00000000" w:rsidR="00000000" w:rsidRPr="00000000">
              <w:rPr>
                <w:rtl w:val="0"/>
              </w:rPr>
              <w:t xml:space="preserve">Opportunity statement ideas</w:t>
            </w:r>
          </w:p>
        </w:tc>
      </w:tr>
    </w:tbl>
    <w:p w:rsidR="00000000" w:rsidDel="00000000" w:rsidP="00000000" w:rsidRDefault="00000000" w:rsidRPr="00000000" w14:paraId="0000010F">
      <w:pPr>
        <w:rPr/>
      </w:pPr>
      <w:r w:rsidDel="00000000" w:rsidR="00000000" w:rsidRPr="00000000">
        <w:br w:type="page"/>
      </w:r>
      <w:r w:rsidDel="00000000" w:rsidR="00000000" w:rsidRPr="00000000">
        <w:rPr>
          <w:rtl w:val="0"/>
        </w:rPr>
      </w:r>
    </w:p>
    <w:p w:rsidR="00000000" w:rsidDel="00000000" w:rsidP="00000000" w:rsidRDefault="00000000" w:rsidRPr="00000000" w14:paraId="00000110">
      <w:pPr>
        <w:pStyle w:val="Heading1"/>
        <w:ind w:left="1440" w:right="1440" w:firstLine="0"/>
        <w:rPr>
          <w:sz w:val="60"/>
          <w:szCs w:val="60"/>
        </w:rPr>
      </w:pPr>
      <w:bookmarkStart w:colFirst="0" w:colLast="0" w:name="_qbymh6v7eloc" w:id="30"/>
      <w:bookmarkEnd w:id="30"/>
      <w:r w:rsidDel="00000000" w:rsidR="00000000" w:rsidRPr="00000000">
        <w:rPr>
          <w:sz w:val="60"/>
          <w:szCs w:val="60"/>
          <w:rtl w:val="0"/>
        </w:rPr>
        <w:t xml:space="preserve">Identify Campaign Ambassadors.</w:t>
      </w:r>
    </w:p>
    <w:p w:rsidR="00000000" w:rsidDel="00000000" w:rsidP="00000000" w:rsidRDefault="00000000" w:rsidRPr="00000000" w14:paraId="00000111">
      <w:pPr>
        <w:jc w:val="center"/>
        <w:rPr/>
      </w:pPr>
      <w:r w:rsidDel="00000000" w:rsidR="00000000" w:rsidRPr="00000000">
        <w:rPr>
          <w:rtl w:val="0"/>
        </w:rPr>
      </w:r>
    </w:p>
    <w:p w:rsidR="00000000" w:rsidDel="00000000" w:rsidP="00000000" w:rsidRDefault="00000000" w:rsidRPr="00000000" w14:paraId="00000112">
      <w:pPr>
        <w:pStyle w:val="Heading3"/>
        <w:ind w:left="1440" w:right="1440" w:firstLine="0"/>
        <w:rPr/>
      </w:pPr>
      <w:bookmarkStart w:colFirst="0" w:colLast="0" w:name="_1cjpu4pnwtn8" w:id="31"/>
      <w:bookmarkEnd w:id="31"/>
      <w:r w:rsidDel="00000000" w:rsidR="00000000" w:rsidRPr="00000000">
        <w:rPr>
          <w:rtl w:val="0"/>
        </w:rPr>
        <w:t xml:space="preserve">Campaign ambassadors believe in you and are big, credible voices that can amplify your campaign reach.</w:t>
      </w:r>
    </w:p>
    <w:p w:rsidR="00000000" w:rsidDel="00000000" w:rsidP="00000000" w:rsidRDefault="00000000" w:rsidRPr="00000000" w14:paraId="00000113">
      <w:pPr>
        <w:ind w:left="0" w:right="1440" w:firstLine="0"/>
        <w:rPr/>
      </w:pPr>
      <w:r w:rsidDel="00000000" w:rsidR="00000000" w:rsidRPr="00000000">
        <w:rPr>
          <w:rtl w:val="0"/>
        </w:rPr>
      </w:r>
    </w:p>
    <w:p w:rsidR="00000000" w:rsidDel="00000000" w:rsidP="00000000" w:rsidRDefault="00000000" w:rsidRPr="00000000" w14:paraId="00000114">
      <w:pPr>
        <w:numPr>
          <w:ilvl w:val="0"/>
          <w:numId w:val="7"/>
        </w:numPr>
        <w:ind w:left="2160" w:hanging="360"/>
        <w:rPr>
          <w:u w:val="none"/>
        </w:rPr>
      </w:pPr>
      <w:r w:rsidDel="00000000" w:rsidR="00000000" w:rsidRPr="00000000">
        <w:rPr>
          <w:rtl w:val="0"/>
        </w:rPr>
        <w:t xml:space="preserve">Identify ambassadors representing different communities of supporters</w:t>
      </w:r>
    </w:p>
    <w:p w:rsidR="00000000" w:rsidDel="00000000" w:rsidP="00000000" w:rsidRDefault="00000000" w:rsidRPr="00000000" w14:paraId="00000115">
      <w:pPr>
        <w:numPr>
          <w:ilvl w:val="0"/>
          <w:numId w:val="7"/>
        </w:numPr>
        <w:ind w:left="2160" w:hanging="360"/>
        <w:rPr>
          <w:u w:val="none"/>
        </w:rPr>
      </w:pPr>
      <w:r w:rsidDel="00000000" w:rsidR="00000000" w:rsidRPr="00000000">
        <w:rPr>
          <w:rtl w:val="0"/>
        </w:rPr>
        <w:t xml:space="preserve">Engage ambassadors by setting aside a day to reach out and then hosting an ambassador kickoff</w:t>
      </w:r>
    </w:p>
    <w:p w:rsidR="00000000" w:rsidDel="00000000" w:rsidP="00000000" w:rsidRDefault="00000000" w:rsidRPr="00000000" w14:paraId="00000116">
      <w:pPr>
        <w:numPr>
          <w:ilvl w:val="0"/>
          <w:numId w:val="7"/>
        </w:numPr>
        <w:ind w:left="2160" w:right="1440" w:hanging="360"/>
        <w:rPr>
          <w:u w:val="none"/>
        </w:rPr>
      </w:pPr>
      <w:r w:rsidDel="00000000" w:rsidR="00000000" w:rsidRPr="00000000">
        <w:rPr>
          <w:rtl w:val="0"/>
        </w:rPr>
        <w:t xml:space="preserve">Resource ambassadors with engaging, easy-to-share content on a consistent schedule. </w:t>
      </w:r>
    </w:p>
    <w:p w:rsidR="00000000" w:rsidDel="00000000" w:rsidP="00000000" w:rsidRDefault="00000000" w:rsidRPr="00000000" w14:paraId="00000117">
      <w:pPr>
        <w:rPr/>
      </w:pPr>
      <w:r w:rsidDel="00000000" w:rsidR="00000000" w:rsidRPr="00000000">
        <w:rPr>
          <w:rtl w:val="0"/>
        </w:rPr>
      </w:r>
    </w:p>
    <w:tbl>
      <w:tblPr>
        <w:tblStyle w:val="Table16"/>
        <w:tblW w:w="9375.0" w:type="dxa"/>
        <w:jc w:val="left"/>
        <w:tblInd w:w="1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10"/>
        <w:gridCol w:w="4665"/>
        <w:tblGridChange w:id="0">
          <w:tblGrid>
            <w:gridCol w:w="4710"/>
            <w:gridCol w:w="4665"/>
          </w:tblGrid>
        </w:tblGridChange>
      </w:tblGrid>
      <w:tr>
        <w:trPr>
          <w:trHeight w:val="25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1457d"/>
              </w:rPr>
            </w:pPr>
            <w:r w:rsidDel="00000000" w:rsidR="00000000" w:rsidRPr="00000000">
              <w:rPr>
                <w:b w:val="1"/>
                <w:color w:val="31457d"/>
                <w:rtl w:val="0"/>
              </w:rPr>
              <w:t xml:space="preserve">Staff and </w:t>
            </w:r>
            <w:r w:rsidDel="00000000" w:rsidR="00000000" w:rsidRPr="00000000">
              <w:rPr>
                <w:b w:val="1"/>
                <w:color w:val="31457d"/>
                <w:rtl w:val="0"/>
              </w:rPr>
              <w:t xml:space="preserve">Board</w:t>
            </w:r>
            <w:r w:rsidDel="00000000" w:rsidR="00000000" w:rsidRPr="00000000">
              <w:rPr>
                <w:rtl w:val="0"/>
              </w:rPr>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1457d"/>
              </w:rPr>
            </w:pPr>
            <w:r w:rsidDel="00000000" w:rsidR="00000000" w:rsidRPr="00000000">
              <w:rPr>
                <w:rtl w:val="0"/>
              </w:rPr>
            </w:r>
          </w:p>
          <w:p w:rsidR="00000000" w:rsidDel="00000000" w:rsidP="00000000" w:rsidRDefault="00000000" w:rsidRPr="00000000" w14:paraId="0000011A">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b w:val="1"/>
                <w:color w:val="31457d"/>
                <w:u w:val="no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B">
            <w:pPr>
              <w:widowControl w:val="0"/>
              <w:numPr>
                <w:ilvl w:val="0"/>
                <w:numId w:val="2"/>
              </w:numPr>
              <w:spacing w:line="360" w:lineRule="auto"/>
              <w:ind w:left="360" w:right="0" w:hanging="360"/>
              <w:rPr>
                <w:b w:val="1"/>
                <w:color w:val="31457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C">
            <w:pPr>
              <w:widowControl w:val="0"/>
              <w:numPr>
                <w:ilvl w:val="0"/>
                <w:numId w:val="2"/>
              </w:numPr>
              <w:spacing w:line="360" w:lineRule="auto"/>
              <w:ind w:left="360" w:right="0" w:hanging="360"/>
              <w:rPr>
                <w:b w:val="1"/>
                <w:color w:val="31457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color w:val="31457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jc w:val="left"/>
              <w:rPr>
                <w:b w:val="1"/>
                <w:color w:val="31457d"/>
              </w:rPr>
            </w:pPr>
            <w:r w:rsidDel="00000000" w:rsidR="00000000" w:rsidRPr="00000000">
              <w:rPr>
                <w:b w:val="1"/>
                <w:color w:val="31457d"/>
                <w:rtl w:val="0"/>
              </w:rPr>
              <w:t xml:space="preserve">Civic Leaders</w:t>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jc w:val="left"/>
              <w:rPr>
                <w:b w:val="1"/>
                <w:color w:val="31457d"/>
              </w:rPr>
            </w:pPr>
            <w:r w:rsidDel="00000000" w:rsidR="00000000" w:rsidRPr="00000000">
              <w:rPr>
                <w:rtl w:val="0"/>
              </w:rPr>
            </w:r>
          </w:p>
          <w:p w:rsidR="00000000" w:rsidDel="00000000" w:rsidP="00000000" w:rsidRDefault="00000000" w:rsidRPr="00000000" w14:paraId="00000120">
            <w:pPr>
              <w:widowControl w:val="0"/>
              <w:numPr>
                <w:ilvl w:val="0"/>
                <w:numId w:val="2"/>
              </w:numPr>
              <w:spacing w:line="360" w:lineRule="auto"/>
              <w:ind w:left="360" w:right="-15" w:hanging="360"/>
              <w:rPr>
                <w:b w:val="1"/>
                <w:color w:val="31457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1">
            <w:pPr>
              <w:widowControl w:val="0"/>
              <w:numPr>
                <w:ilvl w:val="0"/>
                <w:numId w:val="2"/>
              </w:numPr>
              <w:spacing w:line="360" w:lineRule="auto"/>
              <w:ind w:left="360" w:right="-15" w:hanging="360"/>
              <w:rPr>
                <w:b w:val="1"/>
                <w:color w:val="31457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2">
            <w:pPr>
              <w:widowControl w:val="0"/>
              <w:numPr>
                <w:ilvl w:val="0"/>
                <w:numId w:val="2"/>
              </w:numPr>
              <w:spacing w:line="360" w:lineRule="auto"/>
              <w:ind w:left="360" w:right="-15" w:hanging="360"/>
              <w:rPr>
                <w:b w:val="1"/>
                <w:color w:val="31457d"/>
              </w:rPr>
            </w:pPr>
            <w:r w:rsidDel="00000000" w:rsidR="00000000" w:rsidRPr="00000000">
              <w:pict>
                <v:rect style="width:0.0pt;height:1.5pt" o:hr="t" o:hrstd="t" o:hralign="center" fillcolor="#A0A0A0" stroked="f"/>
              </w:pict>
            </w:r>
            <w:r w:rsidDel="00000000" w:rsidR="00000000" w:rsidRPr="00000000">
              <w:rPr>
                <w:rtl w:val="0"/>
              </w:rPr>
            </w:r>
          </w:p>
        </w:tc>
      </w:tr>
      <w:tr>
        <w:trPr>
          <w:trHeight w:val="25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1457d"/>
              </w:rPr>
            </w:pPr>
            <w:r w:rsidDel="00000000" w:rsidR="00000000" w:rsidRPr="00000000">
              <w:rPr>
                <w:b w:val="1"/>
                <w:color w:val="31457d"/>
                <w:rtl w:val="0"/>
              </w:rPr>
              <w:t xml:space="preserve">Donors/ volunteers</w:t>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1457d"/>
              </w:rPr>
            </w:pPr>
            <w:r w:rsidDel="00000000" w:rsidR="00000000" w:rsidRPr="00000000">
              <w:rPr>
                <w:rtl w:val="0"/>
              </w:rPr>
            </w:r>
          </w:p>
          <w:p w:rsidR="00000000" w:rsidDel="00000000" w:rsidP="00000000" w:rsidRDefault="00000000" w:rsidRPr="00000000" w14:paraId="00000125">
            <w:pPr>
              <w:widowControl w:val="0"/>
              <w:numPr>
                <w:ilvl w:val="0"/>
                <w:numId w:val="2"/>
              </w:numPr>
              <w:spacing w:line="360" w:lineRule="auto"/>
              <w:ind w:left="360" w:right="0" w:hanging="360"/>
              <w:rPr>
                <w:b w:val="1"/>
                <w:color w:val="31457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6">
            <w:pPr>
              <w:widowControl w:val="0"/>
              <w:numPr>
                <w:ilvl w:val="0"/>
                <w:numId w:val="2"/>
              </w:numPr>
              <w:spacing w:line="360" w:lineRule="auto"/>
              <w:ind w:left="360" w:right="0" w:hanging="360"/>
              <w:rPr>
                <w:b w:val="1"/>
                <w:color w:val="31457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7">
            <w:pPr>
              <w:widowControl w:val="0"/>
              <w:numPr>
                <w:ilvl w:val="0"/>
                <w:numId w:val="2"/>
              </w:numPr>
              <w:spacing w:line="360" w:lineRule="auto"/>
              <w:ind w:left="360" w:right="0" w:hanging="360"/>
              <w:rPr>
                <w:b w:val="1"/>
                <w:color w:val="31457d"/>
              </w:rPr>
            </w:pPr>
            <w:r w:rsidDel="00000000" w:rsidR="00000000" w:rsidRPr="00000000">
              <w:pict>
                <v:rect style="width:0.0pt;height:1.5pt" o:hr="t" o:hrstd="t" o:hralign="center" fillcolor="#A0A0A0" stroked="f"/>
              </w:pic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1457d"/>
              </w:rPr>
            </w:pPr>
            <w:r w:rsidDel="00000000" w:rsidR="00000000" w:rsidRPr="00000000">
              <w:rPr>
                <w:b w:val="1"/>
                <w:color w:val="31457d"/>
                <w:rtl w:val="0"/>
              </w:rPr>
              <w:t xml:space="preserve">Celebs/ athletes /microinfluencers</w:t>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1457d"/>
              </w:rPr>
            </w:pPr>
            <w:r w:rsidDel="00000000" w:rsidR="00000000" w:rsidRPr="00000000">
              <w:rPr>
                <w:rtl w:val="0"/>
              </w:rPr>
            </w:r>
          </w:p>
          <w:p w:rsidR="00000000" w:rsidDel="00000000" w:rsidP="00000000" w:rsidRDefault="00000000" w:rsidRPr="00000000" w14:paraId="0000012A">
            <w:pPr>
              <w:widowControl w:val="0"/>
              <w:numPr>
                <w:ilvl w:val="0"/>
                <w:numId w:val="2"/>
              </w:numPr>
              <w:spacing w:line="360" w:lineRule="auto"/>
              <w:ind w:left="360" w:right="0" w:hanging="360"/>
              <w:rPr>
                <w:b w:val="1"/>
                <w:color w:val="31457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B">
            <w:pPr>
              <w:widowControl w:val="0"/>
              <w:numPr>
                <w:ilvl w:val="0"/>
                <w:numId w:val="2"/>
              </w:numPr>
              <w:spacing w:line="360" w:lineRule="auto"/>
              <w:ind w:left="360" w:right="0" w:hanging="360"/>
              <w:rPr>
                <w:b w:val="1"/>
                <w:color w:val="31457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C">
            <w:pPr>
              <w:widowControl w:val="0"/>
              <w:numPr>
                <w:ilvl w:val="0"/>
                <w:numId w:val="2"/>
              </w:numPr>
              <w:spacing w:line="360" w:lineRule="auto"/>
              <w:ind w:left="360" w:right="0" w:hanging="360"/>
              <w:rPr>
                <w:b w:val="1"/>
                <w:color w:val="31457d"/>
              </w:rPr>
            </w:pPr>
            <w:r w:rsidDel="00000000" w:rsidR="00000000" w:rsidRPr="00000000">
              <w:pict>
                <v:rect style="width:0.0pt;height:1.5pt" o:hr="t" o:hrstd="t" o:hralign="center" fillcolor="#A0A0A0" stroked="f"/>
              </w:pict>
            </w:r>
            <w:r w:rsidDel="00000000" w:rsidR="00000000" w:rsidRPr="00000000">
              <w:rPr>
                <w:rtl w:val="0"/>
              </w:rPr>
            </w:r>
          </w:p>
        </w:tc>
      </w:tr>
    </w:tbl>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ind w:left="1440" w:right="1440" w:firstLine="0"/>
        <w:rPr/>
      </w:pPr>
      <w:r w:rsidDel="00000000" w:rsidR="00000000" w:rsidRPr="00000000">
        <w:rPr>
          <w:rtl w:val="0"/>
        </w:rPr>
        <w:t xml:space="preserve">Who will be responsible for creating content and communicating with ambassadors? </w:t>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0133">
      <w:pPr>
        <w:pStyle w:val="Heading1"/>
        <w:rPr>
          <w:sz w:val="60"/>
          <w:szCs w:val="60"/>
        </w:rPr>
      </w:pPr>
      <w:bookmarkStart w:colFirst="0" w:colLast="0" w:name="_ubik76i9xaey" w:id="32"/>
      <w:bookmarkEnd w:id="32"/>
      <w:r w:rsidDel="00000000" w:rsidR="00000000" w:rsidRPr="00000000">
        <w:rPr>
          <w:sz w:val="60"/>
          <w:szCs w:val="60"/>
          <w:rtl w:val="0"/>
        </w:rPr>
        <w:t xml:space="preserve">Do a tech check!</w:t>
      </w:r>
    </w:p>
    <w:p w:rsidR="00000000" w:rsidDel="00000000" w:rsidP="00000000" w:rsidRDefault="00000000" w:rsidRPr="00000000" w14:paraId="00000134">
      <w:pPr>
        <w:pStyle w:val="Heading2"/>
        <w:rPr>
          <w:sz w:val="36"/>
          <w:szCs w:val="36"/>
        </w:rPr>
      </w:pPr>
      <w:bookmarkStart w:colFirst="0" w:colLast="0" w:name="_v1cckga95jns" w:id="33"/>
      <w:bookmarkEnd w:id="33"/>
      <w:r w:rsidDel="00000000" w:rsidR="00000000" w:rsidRPr="00000000">
        <w:rPr>
          <w:sz w:val="36"/>
          <w:szCs w:val="36"/>
          <w:rtl w:val="0"/>
        </w:rPr>
        <w:t xml:space="preserve">Make sure that your tech delights your donors. </w:t>
      </w:r>
    </w:p>
    <w:p w:rsidR="00000000" w:rsidDel="00000000" w:rsidP="00000000" w:rsidRDefault="00000000" w:rsidRPr="00000000" w14:paraId="00000135">
      <w:pPr>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962025</wp:posOffset>
                </wp:positionH>
                <wp:positionV relativeFrom="paragraph">
                  <wp:posOffset>200025</wp:posOffset>
                </wp:positionV>
                <wp:extent cx="27791" cy="1232049"/>
                <wp:effectExtent b="0" l="0" r="0" t="0"/>
                <wp:wrapSquare wrapText="bothSides" distB="114300" distT="114300" distL="114300" distR="114300"/>
                <wp:docPr id="1" name=""/>
                <a:graphic>
                  <a:graphicData uri="http://schemas.microsoft.com/office/word/2010/wordprocessingShape">
                    <wps:wsp>
                      <wps:cNvCnPr/>
                      <wps:spPr>
                        <a:xfrm>
                          <a:off x="1416175" y="157350"/>
                          <a:ext cx="9900" cy="1248900"/>
                        </a:xfrm>
                        <a:prstGeom prst="straightConnector1">
                          <a:avLst/>
                        </a:prstGeom>
                        <a:noFill/>
                        <a:ln cap="flat" cmpd="sng" w="28575">
                          <a:solidFill>
                            <a:srgbClr val="FF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962025</wp:posOffset>
                </wp:positionH>
                <wp:positionV relativeFrom="paragraph">
                  <wp:posOffset>200025</wp:posOffset>
                </wp:positionV>
                <wp:extent cx="27791" cy="1232049"/>
                <wp:effectExtent b="0" l="0" r="0" t="0"/>
                <wp:wrapSquare wrapText="bothSides" distB="114300" distT="114300" distL="114300" distR="114300"/>
                <wp:docPr id="1" name="image20.png"/>
                <a:graphic>
                  <a:graphicData uri="http://schemas.openxmlformats.org/drawingml/2006/picture">
                    <pic:pic>
                      <pic:nvPicPr>
                        <pic:cNvPr id="0" name="image20.png"/>
                        <pic:cNvPicPr preferRelativeResize="0"/>
                      </pic:nvPicPr>
                      <pic:blipFill>
                        <a:blip r:embed="rId31"/>
                        <a:srcRect/>
                        <a:stretch>
                          <a:fillRect/>
                        </a:stretch>
                      </pic:blipFill>
                      <pic:spPr>
                        <a:xfrm>
                          <a:off x="0" y="0"/>
                          <a:ext cx="27791" cy="1232049"/>
                        </a:xfrm>
                        <a:prstGeom prst="rect"/>
                        <a:ln/>
                      </pic:spPr>
                    </pic:pic>
                  </a:graphicData>
                </a:graphic>
              </wp:anchor>
            </w:drawing>
          </mc:Fallback>
        </mc:AlternateContent>
      </w:r>
    </w:p>
    <w:p w:rsidR="00000000" w:rsidDel="00000000" w:rsidP="00000000" w:rsidRDefault="00000000" w:rsidRPr="00000000" w14:paraId="00000136">
      <w:pPr>
        <w:ind w:left="2160" w:firstLine="0"/>
        <w:rPr>
          <w:i w:val="1"/>
        </w:rPr>
      </w:pPr>
      <w:r w:rsidDel="00000000" w:rsidR="00000000" w:rsidRPr="00000000">
        <w:rPr>
          <w:i w:val="1"/>
          <w:rtl w:val="0"/>
        </w:rPr>
        <w:t xml:space="preserve">Pro-tip: Go through your donors' experience on computer, tablet and phone. Start with email/social, click to website, make an online gift, and review the thank yous. Would your donors be delighted by the experience? </w:t>
      </w:r>
    </w:p>
    <w:p w:rsidR="00000000" w:rsidDel="00000000" w:rsidP="00000000" w:rsidRDefault="00000000" w:rsidRPr="00000000" w14:paraId="00000137">
      <w:pPr>
        <w:ind w:left="2160" w:firstLine="0"/>
        <w:rPr>
          <w:i w:val="1"/>
        </w:rPr>
      </w:pPr>
      <w:r w:rsidDel="00000000" w:rsidR="00000000" w:rsidRPr="00000000">
        <w:rPr>
          <w:rtl w:val="0"/>
        </w:rPr>
      </w:r>
    </w:p>
    <w:p w:rsidR="00000000" w:rsidDel="00000000" w:rsidP="00000000" w:rsidRDefault="00000000" w:rsidRPr="00000000" w14:paraId="00000138">
      <w:pPr>
        <w:ind w:left="2160" w:firstLine="0"/>
        <w:rPr/>
      </w:pPr>
      <w:r w:rsidDel="00000000" w:rsidR="00000000" w:rsidRPr="00000000">
        <w:rPr>
          <w:i w:val="1"/>
          <w:rtl w:val="0"/>
        </w:rPr>
        <w:t xml:space="preserve">Note any fixes you need to make in the boxes below.</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ind w:left="1440" w:right="1440" w:firstLine="0"/>
        <w:rPr/>
      </w:pPr>
      <w:r w:rsidDel="00000000" w:rsidR="00000000" w:rsidRPr="00000000">
        <w:rPr>
          <w:rtl w:val="0"/>
        </w:rPr>
        <w:t xml:space="preserve">Website, marketing, and donation processing should be reviewed and optimized for GivingTuesday. All should be simple, intuitive, and welcoming. </w:t>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ind w:left="1440" w:right="1440" w:firstLine="0"/>
        <w:rPr/>
      </w:pPr>
      <w:r w:rsidDel="00000000" w:rsidR="00000000" w:rsidRPr="00000000">
        <w:rPr/>
        <mc:AlternateContent>
          <mc:Choice Requires="wpg">
            <w:drawing>
              <wp:inline distB="114300" distT="114300" distL="114300" distR="114300">
                <wp:extent cx="5870448" cy="31505"/>
                <wp:effectExtent b="0" l="0" r="0" t="0"/>
                <wp:docPr id="2" name=""/>
                <a:graphic>
                  <a:graphicData uri="http://schemas.microsoft.com/office/word/2010/wordprocessingShape">
                    <wps:wsp>
                      <wps:cNvCnPr/>
                      <wps:spPr>
                        <a:xfrm flipH="1" rot="10800000">
                          <a:off x="649075" y="2566775"/>
                          <a:ext cx="5301000" cy="9900"/>
                        </a:xfrm>
                        <a:prstGeom prst="straightConnector1">
                          <a:avLst/>
                        </a:prstGeom>
                        <a:noFill/>
                        <a:ln cap="flat" cmpd="sng" w="28575">
                          <a:solidFill>
                            <a:srgbClr val="10B7C5"/>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5870448" cy="31505"/>
                <wp:effectExtent b="0" l="0" r="0" t="0"/>
                <wp:docPr id="2" name="image21.png"/>
                <a:graphic>
                  <a:graphicData uri="http://schemas.openxmlformats.org/drawingml/2006/picture">
                    <pic:pic>
                      <pic:nvPicPr>
                        <pic:cNvPr id="0" name="image21.png"/>
                        <pic:cNvPicPr preferRelativeResize="0"/>
                      </pic:nvPicPr>
                      <pic:blipFill>
                        <a:blip r:embed="rId32"/>
                        <a:srcRect/>
                        <a:stretch>
                          <a:fillRect/>
                        </a:stretch>
                      </pic:blipFill>
                      <pic:spPr>
                        <a:xfrm>
                          <a:off x="0" y="0"/>
                          <a:ext cx="5870448" cy="3150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3E">
      <w:pPr>
        <w:pStyle w:val="Heading4"/>
        <w:ind w:left="1440" w:firstLine="0"/>
        <w:rPr/>
      </w:pPr>
      <w:bookmarkStart w:colFirst="0" w:colLast="0" w:name="_8ga1kzfeeo5u" w:id="34"/>
      <w:bookmarkEnd w:id="34"/>
      <w:r w:rsidDel="00000000" w:rsidR="00000000" w:rsidRPr="00000000">
        <w:rPr>
          <w:rtl w:val="0"/>
        </w:rPr>
        <w:t xml:space="preserve">Website</w:t>
      </w:r>
    </w:p>
    <w:p w:rsidR="00000000" w:rsidDel="00000000" w:rsidP="00000000" w:rsidRDefault="00000000" w:rsidRPr="00000000" w14:paraId="0000013F">
      <w:pPr>
        <w:numPr>
          <w:ilvl w:val="0"/>
          <w:numId w:val="5"/>
        </w:numPr>
        <w:spacing w:after="200" w:before="200" w:line="240" w:lineRule="auto"/>
        <w:ind w:left="1440" w:firstLine="0"/>
        <w:rPr>
          <w:u w:val="none"/>
        </w:rPr>
      </w:pPr>
      <w:r w:rsidDel="00000000" w:rsidR="00000000" w:rsidRPr="00000000">
        <w:rPr>
          <w:rtl w:val="0"/>
        </w:rPr>
        <w:t xml:space="preserve"> </w:t>
      </w:r>
    </w:p>
    <w:p w:rsidR="00000000" w:rsidDel="00000000" w:rsidP="00000000" w:rsidRDefault="00000000" w:rsidRPr="00000000" w14:paraId="00000140">
      <w:pPr>
        <w:numPr>
          <w:ilvl w:val="0"/>
          <w:numId w:val="5"/>
        </w:numPr>
        <w:spacing w:after="200" w:before="200" w:line="240" w:lineRule="auto"/>
        <w:ind w:left="1440" w:firstLine="0"/>
        <w:rPr>
          <w:u w:val="none"/>
        </w:rPr>
      </w:pPr>
      <w:r w:rsidDel="00000000" w:rsidR="00000000" w:rsidRPr="00000000">
        <w:rPr>
          <w:rtl w:val="0"/>
        </w:rPr>
        <w:t xml:space="preserve"> </w:t>
      </w:r>
    </w:p>
    <w:p w:rsidR="00000000" w:rsidDel="00000000" w:rsidP="00000000" w:rsidRDefault="00000000" w:rsidRPr="00000000" w14:paraId="00000141">
      <w:pPr>
        <w:numPr>
          <w:ilvl w:val="0"/>
          <w:numId w:val="5"/>
        </w:numPr>
        <w:spacing w:after="200" w:before="200" w:line="240" w:lineRule="auto"/>
        <w:ind w:left="1440" w:firstLine="0"/>
        <w:rPr>
          <w:u w:val="none"/>
        </w:rPr>
      </w:pPr>
      <w:r w:rsidDel="00000000" w:rsidR="00000000" w:rsidRPr="00000000">
        <w:rPr>
          <w:rtl w:val="0"/>
        </w:rPr>
      </w:r>
    </w:p>
    <w:p w:rsidR="00000000" w:rsidDel="00000000" w:rsidP="00000000" w:rsidRDefault="00000000" w:rsidRPr="00000000" w14:paraId="00000142">
      <w:pPr>
        <w:rPr/>
      </w:pPr>
      <w:r w:rsidDel="00000000" w:rsidR="00000000" w:rsidRPr="00000000">
        <w:rPr/>
        <mc:AlternateContent>
          <mc:Choice Requires="wpg">
            <w:drawing>
              <wp:inline distB="114300" distT="114300" distL="114300" distR="114300">
                <wp:extent cx="5870448" cy="31505"/>
                <wp:effectExtent b="0" l="0" r="0" t="0"/>
                <wp:docPr id="4" name=""/>
                <a:graphic>
                  <a:graphicData uri="http://schemas.microsoft.com/office/word/2010/wordprocessingShape">
                    <wps:wsp>
                      <wps:cNvCnPr/>
                      <wps:spPr>
                        <a:xfrm flipH="1" rot="10800000">
                          <a:off x="649075" y="2566775"/>
                          <a:ext cx="5301000" cy="9900"/>
                        </a:xfrm>
                        <a:prstGeom prst="straightConnector1">
                          <a:avLst/>
                        </a:prstGeom>
                        <a:noFill/>
                        <a:ln cap="flat" cmpd="sng" w="28575">
                          <a:solidFill>
                            <a:srgbClr val="10B7C5"/>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5870448" cy="31505"/>
                <wp:effectExtent b="0" l="0" r="0" t="0"/>
                <wp:docPr id="4" name="image23.png"/>
                <a:graphic>
                  <a:graphicData uri="http://schemas.openxmlformats.org/drawingml/2006/picture">
                    <pic:pic>
                      <pic:nvPicPr>
                        <pic:cNvPr id="0" name="image23.png"/>
                        <pic:cNvPicPr preferRelativeResize="0"/>
                      </pic:nvPicPr>
                      <pic:blipFill>
                        <a:blip r:embed="rId33"/>
                        <a:srcRect/>
                        <a:stretch>
                          <a:fillRect/>
                        </a:stretch>
                      </pic:blipFill>
                      <pic:spPr>
                        <a:xfrm>
                          <a:off x="0" y="0"/>
                          <a:ext cx="5870448" cy="3150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43">
      <w:pPr>
        <w:pStyle w:val="Heading4"/>
        <w:rPr>
          <w:rFonts w:ascii="Montserrat" w:cs="Montserrat" w:eastAsia="Montserrat" w:hAnsi="Montserrat"/>
        </w:rPr>
      </w:pPr>
      <w:bookmarkStart w:colFirst="0" w:colLast="0" w:name="_v05b30lf9anx" w:id="35"/>
      <w:bookmarkEnd w:id="35"/>
      <w:r w:rsidDel="00000000" w:rsidR="00000000" w:rsidRPr="00000000">
        <w:rPr>
          <w:rtl w:val="0"/>
        </w:rPr>
        <w:t xml:space="preserve">Online Giving</w:t>
      </w:r>
      <w:r w:rsidDel="00000000" w:rsidR="00000000" w:rsidRPr="00000000">
        <w:rPr>
          <w:rtl w:val="0"/>
        </w:rPr>
      </w:r>
    </w:p>
    <w:p w:rsidR="00000000" w:rsidDel="00000000" w:rsidP="00000000" w:rsidRDefault="00000000" w:rsidRPr="00000000" w14:paraId="00000144">
      <w:pPr>
        <w:numPr>
          <w:ilvl w:val="0"/>
          <w:numId w:val="5"/>
        </w:numPr>
        <w:spacing w:after="200" w:before="200" w:line="240" w:lineRule="auto"/>
        <w:ind w:left="1440" w:firstLine="0"/>
        <w:rPr>
          <w:rFonts w:ascii="Montserrat" w:cs="Montserrat" w:eastAsia="Montserrat" w:hAnsi="Montserrat"/>
        </w:rPr>
      </w:pPr>
      <w:r w:rsidDel="00000000" w:rsidR="00000000" w:rsidRPr="00000000">
        <w:rPr>
          <w:rtl w:val="0"/>
        </w:rPr>
        <w:t xml:space="preserve"> </w:t>
      </w:r>
    </w:p>
    <w:p w:rsidR="00000000" w:rsidDel="00000000" w:rsidP="00000000" w:rsidRDefault="00000000" w:rsidRPr="00000000" w14:paraId="00000145">
      <w:pPr>
        <w:numPr>
          <w:ilvl w:val="0"/>
          <w:numId w:val="5"/>
        </w:numPr>
        <w:spacing w:after="200" w:before="200" w:line="240" w:lineRule="auto"/>
        <w:ind w:left="144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46">
      <w:pPr>
        <w:numPr>
          <w:ilvl w:val="0"/>
          <w:numId w:val="5"/>
        </w:numPr>
        <w:spacing w:after="200" w:before="200" w:line="240" w:lineRule="auto"/>
        <w:ind w:left="144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47">
      <w:pPr>
        <w:spacing w:line="240" w:lineRule="auto"/>
        <w:rPr/>
      </w:pPr>
      <w:r w:rsidDel="00000000" w:rsidR="00000000" w:rsidRPr="00000000">
        <w:rPr/>
        <mc:AlternateContent>
          <mc:Choice Requires="wpg">
            <w:drawing>
              <wp:inline distB="114300" distT="114300" distL="114300" distR="114300">
                <wp:extent cx="5870448" cy="31505"/>
                <wp:effectExtent b="0" l="0" r="0" t="0"/>
                <wp:docPr id="3" name=""/>
                <a:graphic>
                  <a:graphicData uri="http://schemas.microsoft.com/office/word/2010/wordprocessingShape">
                    <wps:wsp>
                      <wps:cNvCnPr/>
                      <wps:spPr>
                        <a:xfrm flipH="1" rot="10800000">
                          <a:off x="649075" y="2566775"/>
                          <a:ext cx="5301000" cy="9900"/>
                        </a:xfrm>
                        <a:prstGeom prst="straightConnector1">
                          <a:avLst/>
                        </a:prstGeom>
                        <a:noFill/>
                        <a:ln cap="flat" cmpd="sng" w="28575">
                          <a:solidFill>
                            <a:srgbClr val="10B7C5"/>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5870448" cy="31505"/>
                <wp:effectExtent b="0" l="0" r="0" t="0"/>
                <wp:docPr id="3" name="image22.png"/>
                <a:graphic>
                  <a:graphicData uri="http://schemas.openxmlformats.org/drawingml/2006/picture">
                    <pic:pic>
                      <pic:nvPicPr>
                        <pic:cNvPr id="0" name="image22.png"/>
                        <pic:cNvPicPr preferRelativeResize="0"/>
                      </pic:nvPicPr>
                      <pic:blipFill>
                        <a:blip r:embed="rId34"/>
                        <a:srcRect/>
                        <a:stretch>
                          <a:fillRect/>
                        </a:stretch>
                      </pic:blipFill>
                      <pic:spPr>
                        <a:xfrm>
                          <a:off x="0" y="0"/>
                          <a:ext cx="5870448" cy="3150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48">
      <w:pPr>
        <w:pStyle w:val="Heading4"/>
        <w:spacing w:line="240" w:lineRule="auto"/>
        <w:rPr>
          <w:rFonts w:ascii="Montserrat" w:cs="Montserrat" w:eastAsia="Montserrat" w:hAnsi="Montserrat"/>
        </w:rPr>
      </w:pPr>
      <w:bookmarkStart w:colFirst="0" w:colLast="0" w:name="_6u26dvnup26r" w:id="36"/>
      <w:bookmarkEnd w:id="36"/>
      <w:r w:rsidDel="00000000" w:rsidR="00000000" w:rsidRPr="00000000">
        <w:rPr>
          <w:rtl w:val="0"/>
        </w:rPr>
        <w:t xml:space="preserve">Marketing and Outreach, Social Channels </w:t>
      </w:r>
      <w:r w:rsidDel="00000000" w:rsidR="00000000" w:rsidRPr="00000000">
        <w:rPr>
          <w:rtl w:val="0"/>
        </w:rPr>
      </w:r>
    </w:p>
    <w:p w:rsidR="00000000" w:rsidDel="00000000" w:rsidP="00000000" w:rsidRDefault="00000000" w:rsidRPr="00000000" w14:paraId="00000149">
      <w:pPr>
        <w:numPr>
          <w:ilvl w:val="0"/>
          <w:numId w:val="5"/>
        </w:numPr>
        <w:spacing w:after="200" w:before="200" w:line="240" w:lineRule="auto"/>
        <w:ind w:left="1440" w:firstLine="0"/>
        <w:rPr>
          <w:rFonts w:ascii="Montserrat" w:cs="Montserrat" w:eastAsia="Montserrat" w:hAnsi="Montserrat"/>
        </w:rPr>
      </w:pPr>
      <w:r w:rsidDel="00000000" w:rsidR="00000000" w:rsidRPr="00000000">
        <w:rPr>
          <w:rtl w:val="0"/>
        </w:rPr>
        <w:t xml:space="preserve"> </w:t>
      </w:r>
    </w:p>
    <w:p w:rsidR="00000000" w:rsidDel="00000000" w:rsidP="00000000" w:rsidRDefault="00000000" w:rsidRPr="00000000" w14:paraId="0000014A">
      <w:pPr>
        <w:numPr>
          <w:ilvl w:val="0"/>
          <w:numId w:val="5"/>
        </w:numPr>
        <w:spacing w:after="200" w:before="200" w:line="240" w:lineRule="auto"/>
        <w:ind w:left="1440" w:firstLine="0"/>
        <w:rPr>
          <w:rFonts w:ascii="Montserrat" w:cs="Montserrat" w:eastAsia="Montserrat" w:hAnsi="Montserrat"/>
        </w:rPr>
      </w:pPr>
      <w:r w:rsidDel="00000000" w:rsidR="00000000" w:rsidRPr="00000000">
        <w:rPr>
          <w:rtl w:val="0"/>
        </w:rPr>
        <w:t xml:space="preserve"> </w:t>
      </w:r>
    </w:p>
    <w:p w:rsidR="00000000" w:rsidDel="00000000" w:rsidP="00000000" w:rsidRDefault="00000000" w:rsidRPr="00000000" w14:paraId="0000014B">
      <w:pPr>
        <w:numPr>
          <w:ilvl w:val="0"/>
          <w:numId w:val="5"/>
        </w:numPr>
        <w:spacing w:after="200" w:before="200" w:line="240" w:lineRule="auto"/>
        <w:ind w:left="1440" w:firstLine="0"/>
        <w:rPr>
          <w:u w:val="none"/>
        </w:rPr>
      </w:pPr>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14C">
      <w:pPr>
        <w:pStyle w:val="Heading1"/>
        <w:spacing w:after="200" w:before="200" w:line="240" w:lineRule="auto"/>
        <w:ind w:left="1080" w:right="1440" w:firstLine="0"/>
        <w:rPr>
          <w:sz w:val="60"/>
          <w:szCs w:val="60"/>
        </w:rPr>
      </w:pPr>
      <w:bookmarkStart w:colFirst="0" w:colLast="0" w:name="_b18ushenzltk" w:id="37"/>
      <w:bookmarkEnd w:id="37"/>
      <w:r w:rsidDel="00000000" w:rsidR="00000000" w:rsidRPr="00000000">
        <w:rPr>
          <w:sz w:val="60"/>
          <w:szCs w:val="60"/>
          <w:rtl w:val="0"/>
        </w:rPr>
        <w:t xml:space="preserve">Spur participation with challenges and matching funds </w:t>
      </w:r>
    </w:p>
    <w:p w:rsidR="00000000" w:rsidDel="00000000" w:rsidP="00000000" w:rsidRDefault="00000000" w:rsidRPr="00000000" w14:paraId="0000014D">
      <w:pPr>
        <w:pStyle w:val="Heading3"/>
        <w:spacing w:after="200" w:before="200" w:lineRule="auto"/>
        <w:ind w:left="1080" w:right="1440" w:firstLine="0"/>
        <w:rPr>
          <w:sz w:val="28"/>
          <w:szCs w:val="28"/>
        </w:rPr>
      </w:pPr>
      <w:bookmarkStart w:colFirst="0" w:colLast="0" w:name="_r4kb567nadp" w:id="38"/>
      <w:bookmarkEnd w:id="38"/>
      <w:r w:rsidDel="00000000" w:rsidR="00000000" w:rsidRPr="00000000">
        <w:rPr>
          <w:sz w:val="28"/>
          <w:szCs w:val="28"/>
          <w:rtl w:val="0"/>
        </w:rPr>
        <w:t xml:space="preserve">Contests, challenges, matching funds and other “gamification” are fun, engaging and make a big difference on GivingTuesday. </w:t>
      </w:r>
      <w:r w:rsidDel="00000000" w:rsidR="00000000" w:rsidRPr="00000000">
        <w:rPr>
          <w:rtl w:val="0"/>
        </w:rPr>
      </w:r>
    </w:p>
    <w:tbl>
      <w:tblPr>
        <w:tblStyle w:val="Table17"/>
        <w:tblW w:w="9810.0" w:type="dxa"/>
        <w:jc w:val="left"/>
        <w:tblInd w:w="12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10"/>
        <w:tblGridChange w:id="0">
          <w:tblGrid>
            <w:gridCol w:w="981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Matching Funds: Identify generous donors who can provide funds to spur generosity and progress toward campaign goals. Ask them to consider giving their year-end gift early to support challenges and spur participation. List here: </w:t>
            </w:r>
          </w:p>
          <w:p w:rsidR="00000000" w:rsidDel="00000000" w:rsidP="00000000" w:rsidRDefault="00000000" w:rsidRPr="00000000" w14:paraId="0000014F">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200" w:line="240" w:lineRule="auto"/>
              <w:ind w:left="720" w:right="0" w:hanging="360"/>
              <w:jc w:val="left"/>
              <w:rPr>
                <w:u w:val="no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0">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200" w:line="240" w:lineRule="auto"/>
              <w:ind w:left="720" w:right="0" w:hanging="360"/>
              <w:jc w:val="left"/>
              <w:rPr>
                <w:u w:val="no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1">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200" w:line="240" w:lineRule="auto"/>
              <w:ind w:left="720" w:right="0" w:hanging="360"/>
              <w:jc w:val="left"/>
              <w:rPr>
                <w:u w:val="no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2">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200" w:line="240" w:lineRule="auto"/>
              <w:ind w:left="720" w:right="0" w:hanging="360"/>
              <w:jc w:val="left"/>
              <w:rPr>
                <w:u w:val="no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3">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200" w:line="240" w:lineRule="auto"/>
              <w:ind w:left="720" w:right="0" w:hanging="360"/>
              <w:jc w:val="left"/>
              <w:rPr>
                <w:u w:val="no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4">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200" w:line="240" w:lineRule="auto"/>
              <w:ind w:left="720" w:right="0" w:hanging="360"/>
              <w:jc w:val="left"/>
              <w:rPr>
                <w:u w:val="no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5">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200" w:line="240" w:lineRule="auto"/>
              <w:ind w:left="720" w:right="0" w:hanging="360"/>
              <w:jc w:val="left"/>
              <w:rPr>
                <w:u w:val="none"/>
              </w:rPr>
            </w:pPr>
            <w:r w:rsidDel="00000000" w:rsidR="00000000" w:rsidRPr="00000000">
              <w:pict>
                <v:rect style="width:0.0pt;height:1.5pt" o:hr="t" o:hrstd="t" o:hralign="center" fillcolor="#A0A0A0" stroked="f"/>
              </w:pict>
            </w:r>
            <w:r w:rsidDel="00000000" w:rsidR="00000000" w:rsidRPr="00000000">
              <w:rPr>
                <w:rtl w:val="0"/>
              </w:rPr>
            </w:r>
          </w:p>
        </w:tc>
      </w:tr>
    </w:tbl>
    <w:p w:rsidR="00000000" w:rsidDel="00000000" w:rsidP="00000000" w:rsidRDefault="00000000" w:rsidRPr="00000000" w14:paraId="00000156">
      <w:pPr>
        <w:spacing w:after="200" w:before="200" w:line="240" w:lineRule="auto"/>
        <w:ind w:left="0" w:firstLine="0"/>
        <w:rPr/>
      </w:pPr>
      <w:r w:rsidDel="00000000" w:rsidR="00000000" w:rsidRPr="00000000">
        <w:rPr>
          <w:rtl w:val="0"/>
        </w:rPr>
      </w:r>
    </w:p>
    <w:tbl>
      <w:tblPr>
        <w:tblStyle w:val="Table18"/>
        <w:tblW w:w="9840.0" w:type="dxa"/>
        <w:jc w:val="left"/>
        <w:tblInd w:w="11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40"/>
        <w:tblGridChange w:id="0">
          <w:tblGrid>
            <w:gridCol w:w="98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Challenges and contests create energy and excitement. List challenge and contest ideas here: </w:t>
            </w:r>
          </w:p>
          <w:p w:rsidR="00000000" w:rsidDel="00000000" w:rsidP="00000000" w:rsidRDefault="00000000" w:rsidRPr="00000000" w14:paraId="00000158">
            <w:pPr>
              <w:widowControl w:val="0"/>
              <w:numPr>
                <w:ilvl w:val="0"/>
                <w:numId w:val="8"/>
              </w:numPr>
              <w:spacing w:before="200" w:line="240" w:lineRule="auto"/>
              <w:ind w:left="720" w:right="0" w:hanging="360"/>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9">
            <w:pPr>
              <w:widowControl w:val="0"/>
              <w:numPr>
                <w:ilvl w:val="0"/>
                <w:numId w:val="8"/>
              </w:numPr>
              <w:spacing w:before="200" w:line="240" w:lineRule="auto"/>
              <w:ind w:left="720" w:right="0" w:hanging="360"/>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A">
            <w:pPr>
              <w:widowControl w:val="0"/>
              <w:numPr>
                <w:ilvl w:val="0"/>
                <w:numId w:val="8"/>
              </w:numPr>
              <w:spacing w:before="200" w:line="240" w:lineRule="auto"/>
              <w:ind w:left="720" w:right="0" w:hanging="360"/>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B">
            <w:pPr>
              <w:widowControl w:val="0"/>
              <w:numPr>
                <w:ilvl w:val="0"/>
                <w:numId w:val="8"/>
              </w:numPr>
              <w:spacing w:before="200" w:line="240" w:lineRule="auto"/>
              <w:ind w:left="720" w:right="0" w:hanging="360"/>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C">
            <w:pPr>
              <w:widowControl w:val="0"/>
              <w:numPr>
                <w:ilvl w:val="0"/>
                <w:numId w:val="8"/>
              </w:numPr>
              <w:spacing w:before="200" w:line="240" w:lineRule="auto"/>
              <w:ind w:left="720" w:right="0" w:hanging="360"/>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D">
            <w:pPr>
              <w:widowControl w:val="0"/>
              <w:numPr>
                <w:ilvl w:val="0"/>
                <w:numId w:val="8"/>
              </w:numPr>
              <w:spacing w:before="200" w:line="240" w:lineRule="auto"/>
              <w:ind w:left="720" w:right="0" w:hanging="360"/>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E">
            <w:pPr>
              <w:widowControl w:val="0"/>
              <w:numPr>
                <w:ilvl w:val="0"/>
                <w:numId w:val="8"/>
              </w:numPr>
              <w:spacing w:before="200" w:line="240" w:lineRule="auto"/>
              <w:ind w:left="720" w:right="0" w:hanging="360"/>
            </w:pPr>
            <w:r w:rsidDel="00000000" w:rsidR="00000000" w:rsidRPr="00000000">
              <w:pict>
                <v:rect style="width:0.0pt;height:1.5pt" o:hr="t" o:hrstd="t" o:hralign="center" fillcolor="#A0A0A0" stroked="f"/>
              </w:pict>
            </w:r>
            <w:r w:rsidDel="00000000" w:rsidR="00000000" w:rsidRPr="00000000">
              <w:rPr>
                <w:rtl w:val="0"/>
              </w:rPr>
            </w:r>
          </w:p>
        </w:tc>
      </w:tr>
    </w:tbl>
    <w:p w:rsidR="00000000" w:rsidDel="00000000" w:rsidP="00000000" w:rsidRDefault="00000000" w:rsidRPr="00000000" w14:paraId="0000015F">
      <w:pPr>
        <w:spacing w:after="200" w:before="200" w:line="240"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160">
      <w:pPr>
        <w:pStyle w:val="Heading2"/>
        <w:spacing w:after="200" w:before="200" w:line="240" w:lineRule="auto"/>
        <w:ind w:left="1440" w:firstLine="0"/>
        <w:rPr/>
      </w:pPr>
      <w:bookmarkStart w:colFirst="0" w:colLast="0" w:name="_dzetatmwq33z" w:id="39"/>
      <w:bookmarkEnd w:id="39"/>
      <w:r w:rsidDel="00000000" w:rsidR="00000000" w:rsidRPr="00000000">
        <w:rPr>
          <w:rtl w:val="0"/>
        </w:rPr>
        <w:t xml:space="preserve">Plan a robust marketing and communications strategy</w:t>
      </w:r>
    </w:p>
    <w:p w:rsidR="00000000" w:rsidDel="00000000" w:rsidP="00000000" w:rsidRDefault="00000000" w:rsidRPr="00000000" w14:paraId="00000161">
      <w:pPr>
        <w:rPr/>
      </w:pPr>
      <w:r w:rsidDel="00000000" w:rsidR="00000000" w:rsidRPr="00000000">
        <w:rPr>
          <w:rtl w:val="0"/>
        </w:rPr>
        <w:t xml:space="preserve">Develop a plan to build excitement for your campaign. Consider mail, email, social media, and events. Create exciting, original content and communicate consistently through all of your outreach channels and to your campaign ambassadors. </w:t>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t xml:space="preserve">The plan should be designed around your goals and brand so that all elements of your outreach reinforce each other.</w:t>
      </w:r>
    </w:p>
    <w:p w:rsidR="00000000" w:rsidDel="00000000" w:rsidP="00000000" w:rsidRDefault="00000000" w:rsidRPr="00000000" w14:paraId="00000164">
      <w:pPr>
        <w:rPr/>
      </w:pPr>
      <w:r w:rsidDel="00000000" w:rsidR="00000000" w:rsidRPr="00000000">
        <w:rPr>
          <w:rtl w:val="0"/>
        </w:rPr>
        <w:t xml:space="preserve"> </w:t>
      </w:r>
    </w:p>
    <w:p w:rsidR="00000000" w:rsidDel="00000000" w:rsidP="00000000" w:rsidRDefault="00000000" w:rsidRPr="00000000" w14:paraId="00000165">
      <w:pPr>
        <w:ind w:left="1440" w:right="1440" w:firstLine="0"/>
        <w:rPr/>
      </w:pPr>
      <w:r w:rsidDel="00000000" w:rsidR="00000000" w:rsidRPr="00000000">
        <w:rPr>
          <w:rtl w:val="0"/>
        </w:rPr>
        <w:t xml:space="preserve">Your marketing can start months before GivingTuesday. </w:t>
      </w:r>
      <w:hyperlink r:id="rId35">
        <w:r w:rsidDel="00000000" w:rsidR="00000000" w:rsidRPr="00000000">
          <w:rPr>
            <w:color w:val="1155cc"/>
            <w:u w:val="single"/>
            <w:rtl w:val="0"/>
          </w:rPr>
          <w:t xml:space="preserve">Here’s a 6 week timeline to get you started with your communications plans.</w:t>
        </w:r>
      </w:hyperlink>
      <w:r w:rsidDel="00000000" w:rsidR="00000000" w:rsidRPr="00000000">
        <w:rPr>
          <w:rtl w:val="0"/>
        </w:rPr>
        <w:t xml:space="preserve"> </w:t>
      </w:r>
    </w:p>
    <w:p w:rsidR="00000000" w:rsidDel="00000000" w:rsidP="00000000" w:rsidRDefault="00000000" w:rsidRPr="00000000" w14:paraId="00000166">
      <w:pPr>
        <w:ind w:left="1440" w:right="1440" w:firstLine="0"/>
        <w:rPr/>
      </w:pPr>
      <w:r w:rsidDel="00000000" w:rsidR="00000000" w:rsidRPr="00000000">
        <w:rPr>
          <w:rtl w:val="0"/>
        </w:rPr>
      </w:r>
    </w:p>
    <w:p w:rsidR="00000000" w:rsidDel="00000000" w:rsidP="00000000" w:rsidRDefault="00000000" w:rsidRPr="00000000" w14:paraId="00000167">
      <w:pPr>
        <w:ind w:left="1440" w:right="1440" w:firstLine="0"/>
        <w:rPr/>
      </w:pPr>
      <w:r w:rsidDel="00000000" w:rsidR="00000000" w:rsidRPr="00000000">
        <w:rPr>
          <w:rtl w:val="0"/>
        </w:rPr>
      </w:r>
    </w:p>
    <w:p w:rsidR="00000000" w:rsidDel="00000000" w:rsidP="00000000" w:rsidRDefault="00000000" w:rsidRPr="00000000" w14:paraId="00000168">
      <w:pPr>
        <w:pStyle w:val="Heading4"/>
        <w:rPr/>
      </w:pPr>
      <w:bookmarkStart w:colFirst="0" w:colLast="0" w:name="_1ofm219xkxdn" w:id="40"/>
      <w:bookmarkEnd w:id="40"/>
      <w:r w:rsidDel="00000000" w:rsidR="00000000" w:rsidRPr="00000000">
        <w:rPr>
          <w:rtl w:val="0"/>
        </w:rPr>
      </w:r>
    </w:p>
    <w:p w:rsidR="00000000" w:rsidDel="00000000" w:rsidP="00000000" w:rsidRDefault="00000000" w:rsidRPr="00000000" w14:paraId="00000169">
      <w:pPr>
        <w:rPr>
          <w:rFonts w:ascii="Montserrat Medium" w:cs="Montserrat Medium" w:eastAsia="Montserrat Medium" w:hAnsi="Montserrat Medium"/>
          <w:color w:val="10b7c5"/>
          <w:sz w:val="60"/>
          <w:szCs w:val="60"/>
        </w:rPr>
      </w:pPr>
      <w:r w:rsidDel="00000000" w:rsidR="00000000" w:rsidRPr="00000000">
        <w:rPr>
          <w:rFonts w:ascii="Montserrat Medium" w:cs="Montserrat Medium" w:eastAsia="Montserrat Medium" w:hAnsi="Montserrat Medium"/>
          <w:color w:val="10b7c5"/>
          <w:sz w:val="60"/>
          <w:szCs w:val="60"/>
          <w:rtl w:val="0"/>
        </w:rPr>
        <w:t xml:space="preserve">Other Resources + Tools for a Successful GivingTuesday</w:t>
      </w:r>
    </w:p>
    <w:p w:rsidR="00000000" w:rsidDel="00000000" w:rsidP="00000000" w:rsidRDefault="00000000" w:rsidRPr="00000000" w14:paraId="0000016A">
      <w:pPr>
        <w:rPr/>
      </w:pPr>
      <w:r w:rsidDel="00000000" w:rsidR="00000000" w:rsidRPr="00000000">
        <w:rPr>
          <w:rtl w:val="0"/>
        </w:rPr>
        <w:t xml:space="preserve">Be sure to check the </w:t>
      </w:r>
      <w:hyperlink r:id="rId36">
        <w:r w:rsidDel="00000000" w:rsidR="00000000" w:rsidRPr="00000000">
          <w:rPr>
            <w:color w:val="1155cc"/>
            <w:u w:val="single"/>
            <w:rtl w:val="0"/>
          </w:rPr>
          <w:t xml:space="preserve">resource hub at GivingTuesday.org</w:t>
        </w:r>
      </w:hyperlink>
      <w:r w:rsidDel="00000000" w:rsidR="00000000" w:rsidRPr="00000000">
        <w:rPr>
          <w:rtl w:val="0"/>
        </w:rPr>
        <w:t xml:space="preserve"> - new tools are added all the time! We also invite you to join the </w:t>
      </w:r>
      <w:hyperlink r:id="rId37">
        <w:r w:rsidDel="00000000" w:rsidR="00000000" w:rsidRPr="00000000">
          <w:rPr>
            <w:color w:val="1155cc"/>
            <w:u w:val="single"/>
            <w:rtl w:val="0"/>
          </w:rPr>
          <w:t xml:space="preserve">GivingTuesday Learning Lab</w:t>
        </w:r>
      </w:hyperlink>
      <w:r w:rsidDel="00000000" w:rsidR="00000000" w:rsidRPr="00000000">
        <w:rPr>
          <w:rtl w:val="0"/>
        </w:rPr>
        <w:t xml:space="preserve"> on Facebook and collaborate with organizations from all over the world. </w:t>
      </w:r>
    </w:p>
    <w:p w:rsidR="00000000" w:rsidDel="00000000" w:rsidP="00000000" w:rsidRDefault="00000000" w:rsidRPr="00000000" w14:paraId="0000016B">
      <w:pPr>
        <w:pStyle w:val="Heading4"/>
        <w:ind w:left="0" w:firstLine="0"/>
        <w:rPr/>
      </w:pPr>
      <w:bookmarkStart w:colFirst="0" w:colLast="0" w:name="_p54xt0rrfdl5" w:id="41"/>
      <w:bookmarkEnd w:id="41"/>
      <w:r w:rsidDel="00000000" w:rsidR="00000000" w:rsidRPr="00000000">
        <w:br w:type="page"/>
      </w:r>
      <w:r w:rsidDel="00000000" w:rsidR="00000000" w:rsidRPr="00000000">
        <w:rPr>
          <w:rtl w:val="0"/>
        </w:rPr>
      </w:r>
    </w:p>
    <w:p w:rsidR="00000000" w:rsidDel="00000000" w:rsidP="00000000" w:rsidRDefault="00000000" w:rsidRPr="00000000" w14:paraId="0000016C">
      <w:pPr>
        <w:pStyle w:val="Heading4"/>
        <w:ind w:left="0" w:firstLine="0"/>
        <w:rPr/>
      </w:pPr>
      <w:bookmarkStart w:colFirst="0" w:colLast="0" w:name="_lzsesq9wjr6u" w:id="42"/>
      <w:bookmarkEnd w:id="42"/>
      <w:r w:rsidDel="00000000" w:rsidR="00000000" w:rsidRPr="00000000">
        <w:rPr>
          <w:rtl w:val="0"/>
        </w:rPr>
      </w:r>
    </w:p>
    <w:tbl>
      <w:tblPr>
        <w:tblStyle w:val="Table19"/>
        <w:tblW w:w="856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65"/>
        <w:tblGridChange w:id="0">
          <w:tblGrid>
            <w:gridCol w:w="85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6D">
            <w:pPr>
              <w:pStyle w:val="Heading1"/>
              <w:widowControl w:val="0"/>
              <w:spacing w:line="240" w:lineRule="auto"/>
              <w:ind w:left="0" w:right="-30" w:firstLine="0"/>
              <w:jc w:val="center"/>
              <w:rPr/>
            </w:pPr>
            <w:bookmarkStart w:colFirst="0" w:colLast="0" w:name="_mj98q27mrhb6" w:id="43"/>
            <w:bookmarkEnd w:id="43"/>
            <w:r w:rsidDel="00000000" w:rsidR="00000000" w:rsidRPr="00000000">
              <w:rPr>
                <w:rtl w:val="0"/>
              </w:rPr>
              <w:t xml:space="preserve">We’re here to help.</w:t>
            </w:r>
          </w:p>
          <w:p w:rsidR="00000000" w:rsidDel="00000000" w:rsidP="00000000" w:rsidRDefault="00000000" w:rsidRPr="00000000" w14:paraId="0000016E">
            <w:pPr>
              <w:spacing w:line="240" w:lineRule="auto"/>
              <w:ind w:left="0" w:right="-30" w:firstLine="0"/>
              <w:rPr/>
            </w:pPr>
            <w:r w:rsidDel="00000000" w:rsidR="00000000" w:rsidRPr="00000000">
              <w:rPr>
                <w:rtl w:val="0"/>
              </w:rPr>
            </w:r>
          </w:p>
          <w:p w:rsidR="00000000" w:rsidDel="00000000" w:rsidP="00000000" w:rsidRDefault="00000000" w:rsidRPr="00000000" w14:paraId="0000016F">
            <w:pPr>
              <w:pStyle w:val="Heading2"/>
              <w:spacing w:line="240" w:lineRule="auto"/>
              <w:ind w:left="0" w:right="-30" w:firstLine="0"/>
              <w:jc w:val="center"/>
              <w:rPr/>
            </w:pPr>
            <w:bookmarkStart w:colFirst="0" w:colLast="0" w:name="_jxvul8ow9xng" w:id="44"/>
            <w:bookmarkEnd w:id="44"/>
            <w:r w:rsidDel="00000000" w:rsidR="00000000" w:rsidRPr="00000000">
              <w:rPr>
                <w:rtl w:val="0"/>
              </w:rPr>
              <w:t xml:space="preserve">Connect with us!</w:t>
            </w:r>
          </w:p>
          <w:p w:rsidR="00000000" w:rsidDel="00000000" w:rsidP="00000000" w:rsidRDefault="00000000" w:rsidRPr="00000000" w14:paraId="00000170">
            <w:pPr>
              <w:spacing w:line="240" w:lineRule="auto"/>
              <w:ind w:left="0" w:right="-30" w:firstLine="0"/>
              <w:jc w:val="center"/>
              <w:rPr/>
            </w:pPr>
            <w:r w:rsidDel="00000000" w:rsidR="00000000" w:rsidRPr="00000000">
              <w:rPr>
                <w:rtl w:val="0"/>
              </w:rPr>
            </w:r>
          </w:p>
          <w:p w:rsidR="00000000" w:rsidDel="00000000" w:rsidP="00000000" w:rsidRDefault="00000000" w:rsidRPr="00000000" w14:paraId="00000171">
            <w:pPr>
              <w:pStyle w:val="Heading5"/>
              <w:spacing w:line="240" w:lineRule="auto"/>
              <w:ind w:left="0" w:right="-30" w:firstLine="0"/>
              <w:jc w:val="center"/>
              <w:rPr>
                <w:color w:val="808080"/>
                <w:sz w:val="28"/>
                <w:szCs w:val="28"/>
              </w:rPr>
            </w:pPr>
            <w:bookmarkStart w:colFirst="0" w:colLast="0" w:name="_8xr6he4c4cml" w:id="45"/>
            <w:bookmarkEnd w:id="45"/>
            <w:r w:rsidDel="00000000" w:rsidR="00000000" w:rsidRPr="00000000">
              <w:rPr>
                <w:color w:val="808080"/>
                <w:sz w:val="28"/>
                <w:szCs w:val="28"/>
                <w:rtl w:val="0"/>
              </w:rPr>
              <w:t xml:space="preserve">g</w:t>
            </w:r>
            <w:r w:rsidDel="00000000" w:rsidR="00000000" w:rsidRPr="00000000">
              <w:rPr>
                <w:color w:val="808080"/>
                <w:sz w:val="28"/>
                <w:szCs w:val="28"/>
                <w:rtl w:val="0"/>
              </w:rPr>
              <w:t xml:space="preserve">ivingtuesday.org</w:t>
            </w:r>
          </w:p>
          <w:p w:rsidR="00000000" w:rsidDel="00000000" w:rsidP="00000000" w:rsidRDefault="00000000" w:rsidRPr="00000000" w14:paraId="00000172">
            <w:pPr>
              <w:pStyle w:val="Heading5"/>
              <w:spacing w:line="240" w:lineRule="auto"/>
              <w:ind w:left="0" w:right="-30" w:firstLine="0"/>
              <w:jc w:val="center"/>
              <w:rPr>
                <w:color w:val="808080"/>
              </w:rPr>
            </w:pPr>
            <w:bookmarkStart w:colFirst="0" w:colLast="0" w:name="_x2uynnpzp5ba" w:id="46"/>
            <w:bookmarkEnd w:id="46"/>
            <w:r w:rsidDel="00000000" w:rsidR="00000000" w:rsidRPr="00000000">
              <w:rPr>
                <w:rFonts w:ascii="Montserrat Light" w:cs="Montserrat Light" w:eastAsia="Montserrat Light" w:hAnsi="Montserrat Light"/>
                <w:color w:val="808080"/>
                <w:sz w:val="28"/>
                <w:szCs w:val="28"/>
                <w:rtl w:val="0"/>
              </w:rPr>
              <w:t xml:space="preserve">@givingtuesday</w:t>
            </w:r>
            <w:r w:rsidDel="00000000" w:rsidR="00000000" w:rsidRPr="00000000">
              <w:rPr>
                <w:color w:val="808080"/>
                <w:rtl w:val="0"/>
              </w:rPr>
              <w:t xml:space="preserve"> </w:t>
            </w:r>
          </w:p>
          <w:p w:rsidR="00000000" w:rsidDel="00000000" w:rsidP="00000000" w:rsidRDefault="00000000" w:rsidRPr="00000000" w14:paraId="00000173">
            <w:pPr>
              <w:pStyle w:val="Heading5"/>
              <w:spacing w:line="240" w:lineRule="auto"/>
              <w:ind w:left="0" w:right="-30" w:firstLine="0"/>
              <w:jc w:val="center"/>
              <w:rPr>
                <w:color w:val="808080"/>
              </w:rPr>
            </w:pPr>
            <w:bookmarkStart w:colFirst="0" w:colLast="0" w:name="_6ue7368wkgra" w:id="47"/>
            <w:bookmarkEnd w:id="47"/>
            <w:r w:rsidDel="00000000" w:rsidR="00000000" w:rsidRPr="00000000">
              <w:rPr>
                <w:color w:val="808080"/>
                <w:rtl w:val="0"/>
              </w:rPr>
              <w:t xml:space="preserve">     </w:t>
            </w:r>
            <w:hyperlink r:id="rId38">
              <w:r w:rsidDel="00000000" w:rsidR="00000000" w:rsidRPr="00000000">
                <w:rPr>
                  <w:color w:val="1155cc"/>
                  <w:u w:val="single"/>
                </w:rPr>
                <w:drawing>
                  <wp:inline distB="114300" distT="114300" distL="114300" distR="114300">
                    <wp:extent cx="276225" cy="333375"/>
                    <wp:effectExtent b="0" l="0" r="0" t="0"/>
                    <wp:docPr id="12"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276225" cy="333375"/>
                            </a:xfrm>
                            <a:prstGeom prst="rect"/>
                            <a:ln/>
                          </pic:spPr>
                        </pic:pic>
                      </a:graphicData>
                    </a:graphic>
                  </wp:inline>
                </w:drawing>
              </w:r>
            </w:hyperlink>
            <w:hyperlink r:id="rId39">
              <w:r w:rsidDel="00000000" w:rsidR="00000000" w:rsidRPr="00000000">
                <w:rPr>
                  <w:color w:val="1155cc"/>
                  <w:u w:val="single"/>
                </w:rPr>
                <w:drawing>
                  <wp:inline distB="114300" distT="114300" distL="114300" distR="114300">
                    <wp:extent cx="352425" cy="333375"/>
                    <wp:effectExtent b="0" l="0" r="0" t="0"/>
                    <wp:docPr id="17"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352425" cy="333375"/>
                            </a:xfrm>
                            <a:prstGeom prst="rect"/>
                            <a:ln/>
                          </pic:spPr>
                        </pic:pic>
                      </a:graphicData>
                    </a:graphic>
                  </wp:inline>
                </w:drawing>
              </w:r>
            </w:hyperlink>
            <w:hyperlink r:id="rId40">
              <w:r w:rsidDel="00000000" w:rsidR="00000000" w:rsidRPr="00000000">
                <w:rPr>
                  <w:color w:val="1155cc"/>
                  <w:u w:val="single"/>
                </w:rPr>
                <w:drawing>
                  <wp:inline distB="114300" distT="114300" distL="114300" distR="114300">
                    <wp:extent cx="371475" cy="333375"/>
                    <wp:effectExtent b="0" l="0" r="0" t="0"/>
                    <wp:docPr id="20"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371475" cy="333375"/>
                            </a:xfrm>
                            <a:prstGeom prst="rect"/>
                            <a:ln/>
                          </pic:spPr>
                        </pic:pic>
                      </a:graphicData>
                    </a:graphic>
                  </wp:inline>
                </w:drawing>
              </w:r>
            </w:hyperlink>
            <w:r w:rsidDel="00000000" w:rsidR="00000000" w:rsidRPr="00000000">
              <w:rPr>
                <w:color w:val="808080"/>
              </w:rPr>
              <w:drawing>
                <wp:inline distB="114300" distT="114300" distL="114300" distR="114300">
                  <wp:extent cx="342900" cy="333375"/>
                  <wp:effectExtent b="0" l="0" r="0" t="0"/>
                  <wp:docPr id="6"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342900" cy="333375"/>
                          </a:xfrm>
                          <a:prstGeom prst="rect"/>
                          <a:ln/>
                        </pic:spPr>
                      </pic:pic>
                    </a:graphicData>
                  </a:graphic>
                </wp:inline>
              </w:drawing>
            </w:r>
            <w:r w:rsidDel="00000000" w:rsidR="00000000" w:rsidRPr="00000000">
              <w:rPr>
                <w:color w:val="808080"/>
              </w:rPr>
              <w:drawing>
                <wp:inline distB="114300" distT="114300" distL="114300" distR="114300">
                  <wp:extent cx="381000" cy="333375"/>
                  <wp:effectExtent b="0" l="0" r="0" t="0"/>
                  <wp:docPr id="27" name="image14.jpg"/>
                  <a:graphic>
                    <a:graphicData uri="http://schemas.openxmlformats.org/drawingml/2006/picture">
                      <pic:pic>
                        <pic:nvPicPr>
                          <pic:cNvPr id="0" name="image14.jpg"/>
                          <pic:cNvPicPr preferRelativeResize="0"/>
                        </pic:nvPicPr>
                        <pic:blipFill>
                          <a:blip r:embed="rId13"/>
                          <a:srcRect b="0" l="0" r="0" t="0"/>
                          <a:stretch>
                            <a:fillRect/>
                          </a:stretch>
                        </pic:blipFill>
                        <pic:spPr>
                          <a:xfrm>
                            <a:off x="0" y="0"/>
                            <a:ext cx="381000" cy="333375"/>
                          </a:xfrm>
                          <a:prstGeom prst="rect"/>
                          <a:ln/>
                        </pic:spPr>
                      </pic:pic>
                    </a:graphicData>
                  </a:graphic>
                </wp:inline>
              </w:drawing>
            </w:r>
            <w:r w:rsidDel="00000000" w:rsidR="00000000" w:rsidRPr="00000000">
              <w:rPr>
                <w:color w:val="808080"/>
                <w:rtl w:val="0"/>
              </w:rPr>
              <w:t xml:space="preserve"> </w:t>
            </w:r>
            <w:hyperlink r:id="rId41">
              <w:r w:rsidDel="00000000" w:rsidR="00000000" w:rsidRPr="00000000">
                <w:rPr>
                  <w:color w:val="1155cc"/>
                  <w:u w:val="single"/>
                </w:rPr>
                <w:drawing>
                  <wp:inline distB="114300" distT="114300" distL="114300" distR="114300">
                    <wp:extent cx="419100" cy="333375"/>
                    <wp:effectExtent b="0" l="0" r="0" t="0"/>
                    <wp:docPr id="13" name="image10.jpg"/>
                    <a:graphic>
                      <a:graphicData uri="http://schemas.openxmlformats.org/drawingml/2006/picture">
                        <pic:pic>
                          <pic:nvPicPr>
                            <pic:cNvPr id="0" name="image10.jpg"/>
                            <pic:cNvPicPr preferRelativeResize="0"/>
                          </pic:nvPicPr>
                          <pic:blipFill>
                            <a:blip r:embed="rId15"/>
                            <a:srcRect b="0" l="0" r="0" t="0"/>
                            <a:stretch>
                              <a:fillRect/>
                            </a:stretch>
                          </pic:blipFill>
                          <pic:spPr>
                            <a:xfrm>
                              <a:off x="0" y="0"/>
                              <a:ext cx="419100" cy="33337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74">
            <w:pPr>
              <w:spacing w:line="240" w:lineRule="auto"/>
              <w:ind w:left="0" w:right="-30" w:firstLine="0"/>
              <w:jc w:val="center"/>
              <w:rPr/>
            </w:pPr>
            <w:r w:rsidDel="00000000" w:rsidR="00000000" w:rsidRPr="00000000">
              <w:rPr>
                <w:rtl w:val="0"/>
              </w:rPr>
            </w:r>
          </w:p>
          <w:p w:rsidR="00000000" w:rsidDel="00000000" w:rsidP="00000000" w:rsidRDefault="00000000" w:rsidRPr="00000000" w14:paraId="00000175">
            <w:pPr>
              <w:spacing w:line="240" w:lineRule="auto"/>
              <w:ind w:left="0" w:right="-30" w:firstLine="0"/>
              <w:jc w:val="center"/>
              <w:rPr/>
            </w:pPr>
            <w:r w:rsidDel="00000000" w:rsidR="00000000" w:rsidRPr="00000000">
              <w:rPr>
                <w:rtl w:val="0"/>
              </w:rPr>
            </w:r>
          </w:p>
          <w:p w:rsidR="00000000" w:rsidDel="00000000" w:rsidP="00000000" w:rsidRDefault="00000000" w:rsidRPr="00000000" w14:paraId="00000176">
            <w:pPr>
              <w:spacing w:line="240" w:lineRule="auto"/>
              <w:ind w:left="0" w:right="-30" w:firstLine="0"/>
              <w:rPr/>
            </w:pPr>
            <w:r w:rsidDel="00000000" w:rsidR="00000000" w:rsidRPr="00000000">
              <w:rPr>
                <w:rtl w:val="0"/>
              </w:rPr>
            </w:r>
          </w:p>
          <w:p w:rsidR="00000000" w:rsidDel="00000000" w:rsidP="00000000" w:rsidRDefault="00000000" w:rsidRPr="00000000" w14:paraId="00000177">
            <w:pPr>
              <w:spacing w:line="240" w:lineRule="auto"/>
              <w:ind w:left="0" w:right="-30" w:firstLine="0"/>
              <w:rPr/>
            </w:pPr>
            <w:r w:rsidDel="00000000" w:rsidR="00000000" w:rsidRPr="00000000">
              <w:rPr>
                <w:rtl w:val="0"/>
              </w:rPr>
            </w:r>
          </w:p>
          <w:p w:rsidR="00000000" w:rsidDel="00000000" w:rsidP="00000000" w:rsidRDefault="00000000" w:rsidRPr="00000000" w14:paraId="00000178">
            <w:pPr>
              <w:spacing w:line="240" w:lineRule="auto"/>
              <w:ind w:left="0" w:right="-30" w:firstLine="0"/>
              <w:rPr/>
            </w:pPr>
            <w:r w:rsidDel="00000000" w:rsidR="00000000" w:rsidRPr="00000000">
              <w:rPr>
                <w:rtl w:val="0"/>
              </w:rPr>
            </w:r>
          </w:p>
        </w:tc>
      </w:tr>
    </w:tbl>
    <w:p w:rsidR="00000000" w:rsidDel="00000000" w:rsidP="00000000" w:rsidRDefault="00000000" w:rsidRPr="00000000" w14:paraId="00000179">
      <w:pPr>
        <w:pStyle w:val="Heading4"/>
        <w:ind w:right="-30"/>
        <w:rPr/>
      </w:pPr>
      <w:bookmarkStart w:colFirst="0" w:colLast="0" w:name="_pa0azvlaolfe" w:id="48"/>
      <w:bookmarkEnd w:id="48"/>
      <w:r w:rsidDel="00000000" w:rsidR="00000000" w:rsidRPr="00000000">
        <w:rPr>
          <w:rtl w:val="0"/>
        </w:rPr>
      </w:r>
    </w:p>
    <w:p w:rsidR="00000000" w:rsidDel="00000000" w:rsidP="00000000" w:rsidRDefault="00000000" w:rsidRPr="00000000" w14:paraId="0000017A">
      <w:pPr>
        <w:ind w:left="0" w:firstLine="0"/>
        <w:rPr/>
      </w:pPr>
      <w:r w:rsidDel="00000000" w:rsidR="00000000" w:rsidRPr="00000000">
        <w:rPr>
          <w:rtl w:val="0"/>
        </w:rPr>
      </w:r>
    </w:p>
    <w:p w:rsidR="00000000" w:rsidDel="00000000" w:rsidP="00000000" w:rsidRDefault="00000000" w:rsidRPr="00000000" w14:paraId="0000017B">
      <w:pPr>
        <w:ind w:left="0" w:firstLine="0"/>
        <w:rPr/>
      </w:pPr>
      <w:r w:rsidDel="00000000" w:rsidR="00000000" w:rsidRPr="00000000">
        <w:rPr>
          <w:rtl w:val="0"/>
        </w:rPr>
      </w:r>
    </w:p>
    <w:sectPr>
      <w:type w:val="continuous"/>
      <w:pgSz w:h="15840" w:w="12240"/>
      <w:pgMar w:bottom="806.4000000000001" w:top="1440" w:left="0" w:right="0" w:header="18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Montserrat"/>
  <w:font w:name="Montserrat Medium"/>
  <w:font w:name="Arial"/>
  <w:font w:name="Montserrat Ligh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D">
    <w:pPr>
      <w:ind w:left="10080" w:right="-1800" w:firstLine="720"/>
      <w:rPr>
        <w:rFonts w:ascii="Montserrat" w:cs="Montserrat" w:eastAsia="Montserrat" w:hAnsi="Montserrat"/>
        <w:color w:val="999999"/>
        <w:sz w:val="20"/>
        <w:szCs w:val="20"/>
      </w:rPr>
    </w:pPr>
    <w:r w:rsidDel="00000000" w:rsidR="00000000" w:rsidRPr="00000000">
      <w:rPr>
        <w:rFonts w:ascii="Montserrat" w:cs="Montserrat" w:eastAsia="Montserrat" w:hAnsi="Montserrat"/>
        <w:color w:val="999999"/>
        <w:sz w:val="20"/>
        <w:szCs w:val="20"/>
        <w:rtl w:val="0"/>
      </w:rPr>
      <w:t xml:space="preserve">Page </w:t>
    </w:r>
    <w:r w:rsidDel="00000000" w:rsidR="00000000" w:rsidRPr="00000000">
      <w:rPr>
        <w:rFonts w:ascii="Montserrat" w:cs="Montserrat" w:eastAsia="Montserrat" w:hAnsi="Montserrat"/>
        <w:color w:val="999999"/>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7E">
    <w:pPr>
      <w:ind w:left="0" w:right="720" w:firstLine="1440"/>
      <w:jc w:val="center"/>
      <w:rPr/>
    </w:pPr>
    <w:r w:rsidDel="00000000" w:rsidR="00000000" w:rsidRPr="00000000">
      <w:rPr>
        <w:rtl w:val="0"/>
      </w:rPr>
    </w:r>
  </w:p>
  <w:p w:rsidR="00000000" w:rsidDel="00000000" w:rsidP="00000000" w:rsidRDefault="00000000" w:rsidRPr="00000000" w14:paraId="0000017F">
    <w:pPr>
      <w:ind w:left="0" w:right="-1800" w:firstLine="0"/>
      <w:rPr/>
    </w:pPr>
    <w:r w:rsidDel="00000000" w:rsidR="00000000" w:rsidRPr="00000000">
      <w:rPr/>
      <w:drawing>
        <wp:inline distB="114300" distT="114300" distL="114300" distR="114300">
          <wp:extent cx="7772400" cy="190500"/>
          <wp:effectExtent b="0" l="0" r="0" t="0"/>
          <wp:docPr id="30" name="image15.jpg"/>
          <a:graphic>
            <a:graphicData uri="http://schemas.openxmlformats.org/drawingml/2006/picture">
              <pic:pic>
                <pic:nvPicPr>
                  <pic:cNvPr id="0" name="image15.jpg"/>
                  <pic:cNvPicPr preferRelativeResize="0"/>
                </pic:nvPicPr>
                <pic:blipFill>
                  <a:blip r:embed="rId1"/>
                  <a:srcRect b="0" l="0" r="0" t="0"/>
                  <a:stretch>
                    <a:fillRect/>
                  </a:stretch>
                </pic:blipFill>
                <pic:spPr>
                  <a:xfrm>
                    <a:off x="0" y="0"/>
                    <a:ext cx="7772400" cy="190500"/>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6">
    <w:pPr>
      <w:ind w:left="0" w:right="0" w:firstLine="0"/>
      <w:rPr/>
    </w:pPr>
    <w:r w:rsidDel="00000000" w:rsidR="00000000" w:rsidRPr="00000000">
      <w:rPr/>
      <w:drawing>
        <wp:inline distB="114300" distT="114300" distL="114300" distR="114300">
          <wp:extent cx="7720013" cy="2886777"/>
          <wp:effectExtent b="0" l="0" r="0" t="0"/>
          <wp:docPr id="18" name="image13.jpg"/>
          <a:graphic>
            <a:graphicData uri="http://schemas.openxmlformats.org/drawingml/2006/picture">
              <pic:pic>
                <pic:nvPicPr>
                  <pic:cNvPr id="0" name="image13.jpg"/>
                  <pic:cNvPicPr preferRelativeResize="0"/>
                </pic:nvPicPr>
                <pic:blipFill>
                  <a:blip r:embed="rId1"/>
                  <a:srcRect b="0" l="0" r="0" t="0"/>
                  <a:stretch>
                    <a:fillRect/>
                  </a:stretch>
                </pic:blipFill>
                <pic:spPr>
                  <a:xfrm>
                    <a:off x="0" y="0"/>
                    <a:ext cx="7720013" cy="2886777"/>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C">
    <w:pPr>
      <w:ind w:left="2160" w:right="216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6486525</wp:posOffset>
          </wp:positionH>
          <wp:positionV relativeFrom="paragraph">
            <wp:posOffset>223405</wp:posOffset>
          </wp:positionV>
          <wp:extent cx="938213" cy="852920"/>
          <wp:effectExtent b="0" l="0" r="0" t="0"/>
          <wp:wrapSquare wrapText="bothSides" distB="114300" distT="114300" distL="114300" distR="114300"/>
          <wp:docPr id="16" name="image11.png"/>
          <a:graphic>
            <a:graphicData uri="http://schemas.openxmlformats.org/drawingml/2006/picture">
              <pic:pic>
                <pic:nvPicPr>
                  <pic:cNvPr id="0" name="image11.png"/>
                  <pic:cNvPicPr preferRelativeResize="0"/>
                </pic:nvPicPr>
                <pic:blipFill>
                  <a:blip r:embed="rId1"/>
                  <a:srcRect b="0" l="0" r="0" t="0"/>
                  <a:stretch>
                    <a:fillRect/>
                  </a:stretch>
                </pic:blipFill>
                <pic:spPr>
                  <a:xfrm>
                    <a:off x="0" y="0"/>
                    <a:ext cx="938213" cy="85292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0">
    <w:pPr>
      <w:ind w:left="2160" w:right="216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6196013</wp:posOffset>
          </wp:positionH>
          <wp:positionV relativeFrom="paragraph">
            <wp:posOffset>47626</wp:posOffset>
          </wp:positionV>
          <wp:extent cx="1271588" cy="1155402"/>
          <wp:effectExtent b="0" l="0" r="0" t="0"/>
          <wp:wrapSquare wrapText="bothSides" distB="114300" distT="114300" distL="114300" distR="114300"/>
          <wp:docPr id="1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271588" cy="1155402"/>
                  </a:xfrm>
                  <a:prstGeom prst="rect"/>
                  <a:ln/>
                </pic:spPr>
              </pic:pic>
            </a:graphicData>
          </a:graphic>
        </wp:anchor>
      </w:drawing>
    </w:r>
  </w:p>
  <w:p w:rsidR="00000000" w:rsidDel="00000000" w:rsidP="00000000" w:rsidRDefault="00000000" w:rsidRPr="00000000" w14:paraId="00000181">
    <w:pPr>
      <w:ind w:left="2160" w:right="2160" w:firstLine="0"/>
      <w:rPr/>
    </w:pPr>
    <w:r w:rsidDel="00000000" w:rsidR="00000000" w:rsidRPr="00000000">
      <w:rPr>
        <w:rtl w:val="0"/>
      </w:rPr>
    </w:r>
  </w:p>
  <w:p w:rsidR="00000000" w:rsidDel="00000000" w:rsidP="00000000" w:rsidRDefault="00000000" w:rsidRPr="00000000" w14:paraId="00000182">
    <w:pPr>
      <w:ind w:left="2160" w:right="2160" w:firstLine="0"/>
      <w:rPr/>
    </w:pPr>
    <w:r w:rsidDel="00000000" w:rsidR="00000000" w:rsidRPr="00000000">
      <w:rPr>
        <w:rtl w:val="0"/>
      </w:rPr>
    </w:r>
  </w:p>
  <w:p w:rsidR="00000000" w:rsidDel="00000000" w:rsidP="00000000" w:rsidRDefault="00000000" w:rsidRPr="00000000" w14:paraId="00000183">
    <w:pPr>
      <w:ind w:left="2160" w:right="2160" w:firstLine="0"/>
      <w:rPr/>
    </w:pPr>
    <w:r w:rsidDel="00000000" w:rsidR="00000000" w:rsidRPr="00000000">
      <w:rPr>
        <w:rtl w:val="0"/>
      </w:rPr>
    </w:r>
  </w:p>
  <w:p w:rsidR="00000000" w:rsidDel="00000000" w:rsidP="00000000" w:rsidRDefault="00000000" w:rsidRPr="00000000" w14:paraId="00000184">
    <w:pPr>
      <w:ind w:left="2160" w:right="2160" w:firstLine="0"/>
      <w:rPr/>
    </w:pPr>
    <w:r w:rsidDel="00000000" w:rsidR="00000000" w:rsidRPr="00000000">
      <w:rPr>
        <w:rtl w:val="0"/>
      </w:rPr>
    </w:r>
  </w:p>
  <w:p w:rsidR="00000000" w:rsidDel="00000000" w:rsidP="00000000" w:rsidRDefault="00000000" w:rsidRPr="00000000" w14:paraId="00000185">
    <w:pPr>
      <w:ind w:left="2160" w:right="2160" w:firstLine="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sz w:val="24"/>
        <w:szCs w:val="24"/>
        <w:lang w:val="en"/>
      </w:rPr>
    </w:rPrDefault>
    <w:pPrDefault>
      <w:pPr>
        <w:spacing w:line="276" w:lineRule="auto"/>
        <w:ind w:left="1440" w:right="1440"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40" w:lineRule="auto"/>
    </w:pPr>
    <w:rPr>
      <w:b w:val="1"/>
      <w:color w:val="31457d"/>
      <w:sz w:val="72"/>
      <w:szCs w:val="72"/>
    </w:rPr>
  </w:style>
  <w:style w:type="paragraph" w:styleId="Heading2">
    <w:name w:val="heading 2"/>
    <w:basedOn w:val="Normal"/>
    <w:next w:val="Normal"/>
    <w:pPr>
      <w:keepNext w:val="1"/>
      <w:keepLines w:val="1"/>
      <w:spacing w:line="240" w:lineRule="auto"/>
    </w:pPr>
    <w:rPr>
      <w:rFonts w:ascii="Montserrat Medium" w:cs="Montserrat Medium" w:eastAsia="Montserrat Medium" w:hAnsi="Montserrat Medium"/>
      <w:color w:val="10b7c5"/>
      <w:sz w:val="60"/>
      <w:szCs w:val="60"/>
    </w:rPr>
  </w:style>
  <w:style w:type="paragraph" w:styleId="Heading3">
    <w:name w:val="heading 3"/>
    <w:basedOn w:val="Normal"/>
    <w:next w:val="Normal"/>
    <w:pPr>
      <w:keepNext w:val="1"/>
      <w:keepLines w:val="1"/>
      <w:spacing w:line="240" w:lineRule="auto"/>
      <w:ind w:left="1440" w:right="1440" w:firstLine="0"/>
    </w:pPr>
    <w:rPr>
      <w:rFonts w:ascii="Montserrat" w:cs="Montserrat" w:eastAsia="Montserrat" w:hAnsi="Montserrat"/>
      <w:b w:val="1"/>
      <w:color w:val="93c950"/>
      <w:sz w:val="36"/>
      <w:szCs w:val="36"/>
    </w:rPr>
  </w:style>
  <w:style w:type="paragraph" w:styleId="Heading4">
    <w:name w:val="heading 4"/>
    <w:basedOn w:val="Normal"/>
    <w:next w:val="Normal"/>
    <w:pPr>
      <w:keepNext w:val="1"/>
      <w:keepLines w:val="1"/>
      <w:spacing w:line="276" w:lineRule="auto"/>
      <w:ind w:left="1440" w:right="1440" w:firstLine="0"/>
    </w:pPr>
    <w:rPr>
      <w:rFonts w:ascii="Montserrat Medium" w:cs="Montserrat Medium" w:eastAsia="Montserrat Medium" w:hAnsi="Montserrat Medium"/>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instagram.com/givingtuesday" TargetMode="External"/><Relationship Id="rId20" Type="http://schemas.openxmlformats.org/officeDocument/2006/relationships/header" Target="header2.xml"/><Relationship Id="rId41" Type="http://schemas.openxmlformats.org/officeDocument/2006/relationships/hyperlink" Target="mailto:info@givingtuesday.org" TargetMode="External"/><Relationship Id="rId22" Type="http://schemas.openxmlformats.org/officeDocument/2006/relationships/footer" Target="footer2.xml"/><Relationship Id="rId21" Type="http://schemas.openxmlformats.org/officeDocument/2006/relationships/footer" Target="footer1.xml"/><Relationship Id="rId24" Type="http://schemas.openxmlformats.org/officeDocument/2006/relationships/image" Target="media/image17.jpg"/><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26" Type="http://schemas.openxmlformats.org/officeDocument/2006/relationships/image" Target="media/image24.png"/><Relationship Id="rId25" Type="http://schemas.openxmlformats.org/officeDocument/2006/relationships/image" Target="media/image16.jpg"/><Relationship Id="rId28" Type="http://schemas.openxmlformats.org/officeDocument/2006/relationships/image" Target="media/image18.jpg"/><Relationship Id="rId27" Type="http://schemas.openxmlformats.org/officeDocument/2006/relationships/image" Target="media/image4.jpg"/><Relationship Id="rId5" Type="http://schemas.openxmlformats.org/officeDocument/2006/relationships/styles" Target="styles.xml"/><Relationship Id="rId6" Type="http://schemas.openxmlformats.org/officeDocument/2006/relationships/hyperlink" Target="http://facebook.com/givingtuesday" TargetMode="External"/><Relationship Id="rId29" Type="http://schemas.openxmlformats.org/officeDocument/2006/relationships/image" Target="media/image12.jpg"/><Relationship Id="rId7" Type="http://schemas.openxmlformats.org/officeDocument/2006/relationships/image" Target="media/image5.jpg"/><Relationship Id="rId8" Type="http://schemas.openxmlformats.org/officeDocument/2006/relationships/hyperlink" Target="http://twitter.com/givingtuesday" TargetMode="External"/><Relationship Id="rId31" Type="http://schemas.openxmlformats.org/officeDocument/2006/relationships/image" Target="media/image20.png"/><Relationship Id="rId30" Type="http://schemas.openxmlformats.org/officeDocument/2006/relationships/image" Target="media/image7.jpg"/><Relationship Id="rId11" Type="http://schemas.openxmlformats.org/officeDocument/2006/relationships/image" Target="media/image9.jpg"/><Relationship Id="rId33" Type="http://schemas.openxmlformats.org/officeDocument/2006/relationships/image" Target="media/image23.png"/><Relationship Id="rId10" Type="http://schemas.openxmlformats.org/officeDocument/2006/relationships/hyperlink" Target="http://instagram.com/givingtuesday" TargetMode="External"/><Relationship Id="rId32" Type="http://schemas.openxmlformats.org/officeDocument/2006/relationships/image" Target="media/image21.png"/><Relationship Id="rId13" Type="http://schemas.openxmlformats.org/officeDocument/2006/relationships/image" Target="media/image14.jpg"/><Relationship Id="rId35" Type="http://schemas.openxmlformats.org/officeDocument/2006/relationships/hyperlink" Target="https://drive.google.com/file/d/1NLDNDgZ1XXKCQ26HKTg1eudGRVgJQ8NH/view?usp=sharing" TargetMode="External"/><Relationship Id="rId12" Type="http://schemas.openxmlformats.org/officeDocument/2006/relationships/image" Target="media/image3.jpg"/><Relationship Id="rId34" Type="http://schemas.openxmlformats.org/officeDocument/2006/relationships/image" Target="media/image22.png"/><Relationship Id="rId15" Type="http://schemas.openxmlformats.org/officeDocument/2006/relationships/image" Target="media/image10.jpg"/><Relationship Id="rId37" Type="http://schemas.openxmlformats.org/officeDocument/2006/relationships/hyperlink" Target="https://www.facebook.com/groups/GivingTuesdayNonprofitLearningLab" TargetMode="External"/><Relationship Id="rId14" Type="http://schemas.openxmlformats.org/officeDocument/2006/relationships/hyperlink" Target="mailto:info@givingtuesday.org" TargetMode="External"/><Relationship Id="rId36" Type="http://schemas.openxmlformats.org/officeDocument/2006/relationships/hyperlink" Target="https://www.givingtuesday.org/organizations#block--additional-resources" TargetMode="External"/><Relationship Id="rId17" Type="http://schemas.openxmlformats.org/officeDocument/2006/relationships/hyperlink" Target="https://vimeo.com/givingtuesday/planningacampaign" TargetMode="External"/><Relationship Id="rId39" Type="http://schemas.openxmlformats.org/officeDocument/2006/relationships/hyperlink" Target="http://twitter.com/givingtuesday" TargetMode="External"/><Relationship Id="rId16" Type="http://schemas.openxmlformats.org/officeDocument/2006/relationships/image" Target="media/image1.png"/><Relationship Id="rId38" Type="http://schemas.openxmlformats.org/officeDocument/2006/relationships/hyperlink" Target="http://facebook.com/givingtuesday" TargetMode="External"/><Relationship Id="rId19" Type="http://schemas.openxmlformats.org/officeDocument/2006/relationships/header" Target="header1.xml"/><Relationship Id="rId18" Type="http://schemas.openxmlformats.org/officeDocument/2006/relationships/image" Target="media/image19.jpg"/></Relationships>
</file>

<file path=word/_rels/footer1.xml.rels><?xml version="1.0" encoding="UTF-8" standalone="yes"?><Relationships xmlns="http://schemas.openxmlformats.org/package/2006/relationships"><Relationship Id="rId1" Type="http://schemas.openxmlformats.org/officeDocument/2006/relationships/image" Target="media/image15.jpg"/></Relationships>
</file>

<file path=word/_rels/footer2.xml.rels><?xml version="1.0" encoding="UTF-8" standalone="yes"?><Relationships xmlns="http://schemas.openxmlformats.org/package/2006/relationships"><Relationship Id="rId1" Type="http://schemas.openxmlformats.org/officeDocument/2006/relationships/image" Target="media/image13.jp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